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22EB" w14:textId="68EB1A0C" w:rsidR="00DC1B44" w:rsidRPr="00DD5E99" w:rsidRDefault="00DC1B44" w:rsidP="00DC1B44">
      <w:pPr>
        <w:pStyle w:val="Header"/>
        <w:tabs>
          <w:tab w:val="right" w:pos="9720"/>
        </w:tabs>
        <w:rPr>
          <w:b/>
          <w:i/>
          <w:sz w:val="20"/>
        </w:rPr>
      </w:pPr>
      <w:r w:rsidRPr="00DD5E99">
        <w:rPr>
          <w:b/>
          <w:i/>
          <w:sz w:val="20"/>
        </w:rPr>
        <w:t xml:space="preserve">Guilford County Schools                                                                </w:t>
      </w:r>
      <w:r w:rsidR="00A05748">
        <w:rPr>
          <w:b/>
          <w:i/>
          <w:sz w:val="20"/>
        </w:rPr>
        <w:t>Mrs. Mabe Nursing Fundamentals</w:t>
      </w:r>
      <w:r>
        <w:rPr>
          <w:b/>
          <w:i/>
          <w:sz w:val="20"/>
        </w:rPr>
        <w:t xml:space="preserve"> </w:t>
      </w:r>
    </w:p>
    <w:p w14:paraId="7E2CD336" w14:textId="1169F150" w:rsidR="00DC1B44" w:rsidRDefault="00DC1B44" w:rsidP="00EE5D8E">
      <w:pPr>
        <w:pStyle w:val="Header"/>
        <w:tabs>
          <w:tab w:val="right" w:pos="9720"/>
        </w:tabs>
        <w:ind w:left="-360"/>
        <w:rPr>
          <w:b/>
          <w:i/>
          <w:sz w:val="20"/>
        </w:rPr>
      </w:pPr>
      <w:r w:rsidRPr="00DD5E99">
        <w:rPr>
          <w:rFonts w:cs="Arial"/>
          <w:b/>
          <w:i/>
          <w:sz w:val="20"/>
        </w:rPr>
        <w:t xml:space="preserve">      </w:t>
      </w:r>
      <w:r>
        <w:rPr>
          <w:rFonts w:cs="Arial"/>
          <w:b/>
          <w:i/>
          <w:sz w:val="20"/>
        </w:rPr>
        <w:t>Southern Guilford High School</w:t>
      </w:r>
      <w:r w:rsidRPr="00DD5E99">
        <w:rPr>
          <w:b/>
          <w:i/>
          <w:sz w:val="20"/>
        </w:rPr>
        <w:t xml:space="preserve"> </w:t>
      </w:r>
      <w:r w:rsidRPr="00DD5E99">
        <w:rPr>
          <w:b/>
          <w:i/>
          <w:sz w:val="20"/>
        </w:rPr>
        <w:tab/>
      </w:r>
      <w:r w:rsidRPr="00DD5E99">
        <w:rPr>
          <w:b/>
          <w:i/>
          <w:sz w:val="20"/>
        </w:rPr>
        <w:tab/>
      </w:r>
      <w:r w:rsidR="00AF4EAC">
        <w:rPr>
          <w:b/>
          <w:i/>
          <w:sz w:val="20"/>
        </w:rPr>
        <w:t>Updated: August</w:t>
      </w:r>
      <w:r>
        <w:rPr>
          <w:b/>
          <w:i/>
          <w:sz w:val="20"/>
        </w:rPr>
        <w:t xml:space="preserve"> 2023</w:t>
      </w:r>
    </w:p>
    <w:p w14:paraId="58E6BC39" w14:textId="77777777" w:rsidR="00EE5D8E" w:rsidRPr="00EE5D8E" w:rsidRDefault="00EE5D8E" w:rsidP="00EE5D8E">
      <w:pPr>
        <w:pStyle w:val="Header"/>
        <w:tabs>
          <w:tab w:val="right" w:pos="9720"/>
        </w:tabs>
        <w:ind w:left="-360"/>
        <w:rPr>
          <w:b/>
          <w:i/>
          <w:color w:val="FF0000"/>
          <w:sz w:val="20"/>
        </w:rPr>
      </w:pPr>
    </w:p>
    <w:p w14:paraId="18AFCB69" w14:textId="77777777" w:rsidR="00DC1B44" w:rsidRPr="0047146F" w:rsidRDefault="00DC1B44" w:rsidP="00DC1B44">
      <w:pPr>
        <w:pStyle w:val="Title"/>
        <w:rPr>
          <w:rFonts w:ascii="Times New Roman" w:hAnsi="Times New Roman"/>
          <w:i/>
          <w:iCs/>
          <w:smallCaps/>
          <w:sz w:val="36"/>
          <w:szCs w:val="40"/>
        </w:rPr>
      </w:pPr>
      <w:r w:rsidRPr="0047146F">
        <w:rPr>
          <w:rFonts w:ascii="Times New Roman" w:hAnsi="Times New Roman"/>
          <w:sz w:val="36"/>
          <w:szCs w:val="40"/>
        </w:rPr>
        <w:t>Cla</w:t>
      </w:r>
      <w:r>
        <w:rPr>
          <w:rFonts w:ascii="Times New Roman" w:hAnsi="Times New Roman"/>
          <w:sz w:val="36"/>
          <w:szCs w:val="40"/>
        </w:rPr>
        <w:t>ssroom Management Plan</w:t>
      </w:r>
      <w:r w:rsidRPr="0047146F">
        <w:rPr>
          <w:rFonts w:ascii="Times New Roman" w:hAnsi="Times New Roman"/>
          <w:sz w:val="36"/>
          <w:szCs w:val="4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1"/>
        <w:gridCol w:w="4185"/>
        <w:gridCol w:w="494"/>
      </w:tblGrid>
      <w:tr w:rsidR="00DC1B44" w:rsidRPr="002A0142" w14:paraId="4E98C742" w14:textId="77777777">
        <w:trPr>
          <w:gridAfter w:val="1"/>
          <w:wAfter w:w="494" w:type="dxa"/>
        </w:trPr>
        <w:tc>
          <w:tcPr>
            <w:tcW w:w="8856" w:type="dxa"/>
            <w:gridSpan w:val="2"/>
            <w:shd w:val="clear" w:color="auto" w:fill="000000"/>
          </w:tcPr>
          <w:p w14:paraId="2B1B3A50" w14:textId="77777777" w:rsidR="00DC1B44" w:rsidRPr="002A0142" w:rsidRDefault="00DC1B44">
            <w:pPr>
              <w:rPr>
                <w:sz w:val="22"/>
              </w:rPr>
            </w:pPr>
            <w:r>
              <w:rPr>
                <w:b/>
                <w:sz w:val="22"/>
                <w:szCs w:val="32"/>
              </w:rPr>
              <w:t>Class-Wide Expectations</w:t>
            </w:r>
          </w:p>
        </w:tc>
      </w:tr>
      <w:tr w:rsidR="00DC1B44" w:rsidRPr="002A0142" w14:paraId="4A9B7174" w14:textId="77777777">
        <w:trPr>
          <w:gridAfter w:val="1"/>
          <w:wAfter w:w="494" w:type="dxa"/>
        </w:trPr>
        <w:tc>
          <w:tcPr>
            <w:tcW w:w="8856" w:type="dxa"/>
            <w:gridSpan w:val="2"/>
          </w:tcPr>
          <w:p w14:paraId="090AF8A8" w14:textId="49F21026" w:rsidR="00EE5D8E" w:rsidRDefault="007F2297" w:rsidP="00EE5D8E">
            <w:pPr>
              <w:rPr>
                <w:rFonts w:ascii="Times" w:hAnsi="Times" w:cs="Times"/>
                <w:b/>
                <w:bCs/>
                <w:u w:val="single"/>
              </w:rPr>
            </w:pPr>
            <w:r w:rsidRPr="007F2297">
              <w:rPr>
                <w:rFonts w:ascii="Times" w:hAnsi="Times" w:cs="Times"/>
                <w:b/>
                <w:bCs/>
                <w:u w:val="single"/>
              </w:rPr>
              <w:t xml:space="preserve">You are expected to </w:t>
            </w:r>
            <w:r w:rsidR="006A1F28" w:rsidRPr="007F2297">
              <w:rPr>
                <w:rFonts w:ascii="Times" w:hAnsi="Times" w:cs="Times"/>
                <w:b/>
                <w:bCs/>
                <w:u w:val="single"/>
              </w:rPr>
              <w:t>always abide by the Guilford County and Southern Guilford High School rules and regulations</w:t>
            </w:r>
            <w:r>
              <w:rPr>
                <w:rFonts w:ascii="Times" w:hAnsi="Times" w:cs="Times"/>
                <w:b/>
                <w:bCs/>
                <w:u w:val="single"/>
              </w:rPr>
              <w:t xml:space="preserve">. </w:t>
            </w:r>
            <w:r w:rsidRPr="007F2297">
              <w:rPr>
                <w:rFonts w:ascii="Times" w:hAnsi="Times" w:cs="Times"/>
                <w:b/>
                <w:bCs/>
                <w:u w:val="single"/>
              </w:rPr>
              <w:t>These are outlined, in your student handbook and will be strictly enforced</w:t>
            </w:r>
          </w:p>
          <w:p w14:paraId="1D819F36" w14:textId="77777777" w:rsidR="007F2297" w:rsidRPr="007F2297" w:rsidRDefault="007F2297" w:rsidP="00EE5D8E">
            <w:pPr>
              <w:rPr>
                <w:rFonts w:ascii="Times" w:hAnsi="Times" w:cs="Times"/>
                <w:sz w:val="32"/>
                <w:szCs w:val="32"/>
              </w:rPr>
            </w:pPr>
          </w:p>
          <w:p w14:paraId="349C244F" w14:textId="77777777" w:rsidR="00DC1B44" w:rsidRPr="008125B1" w:rsidRDefault="00DC1B44" w:rsidP="00DC1B44">
            <w:pPr>
              <w:numPr>
                <w:ilvl w:val="0"/>
                <w:numId w:val="2"/>
              </w:numPr>
              <w:rPr>
                <w:rFonts w:ascii="Times" w:hAnsi="Times" w:cs="Times"/>
              </w:rPr>
            </w:pPr>
            <w:r w:rsidRPr="008125B1">
              <w:rPr>
                <w:rFonts w:ascii="Times" w:hAnsi="Times" w:cs="Times"/>
              </w:rPr>
              <w:t>Be prompt.</w:t>
            </w:r>
          </w:p>
          <w:p w14:paraId="40AAC919" w14:textId="77777777" w:rsidR="00DC1B44" w:rsidRPr="008125B1" w:rsidRDefault="00DC1B44" w:rsidP="00DC1B44">
            <w:pPr>
              <w:numPr>
                <w:ilvl w:val="0"/>
                <w:numId w:val="2"/>
              </w:numPr>
              <w:rPr>
                <w:rFonts w:ascii="Times" w:hAnsi="Times" w:cs="Times"/>
              </w:rPr>
            </w:pPr>
            <w:r w:rsidRPr="008125B1">
              <w:rPr>
                <w:rFonts w:ascii="Times" w:hAnsi="Times" w:cs="Times"/>
              </w:rPr>
              <w:t>Be prepared.</w:t>
            </w:r>
          </w:p>
          <w:p w14:paraId="133B196F" w14:textId="77777777" w:rsidR="00DC1B44" w:rsidRPr="008125B1" w:rsidRDefault="00DC1B44" w:rsidP="00DC1B44">
            <w:pPr>
              <w:numPr>
                <w:ilvl w:val="0"/>
                <w:numId w:val="2"/>
              </w:numPr>
              <w:rPr>
                <w:rFonts w:ascii="Times" w:hAnsi="Times" w:cs="Times"/>
              </w:rPr>
            </w:pPr>
            <w:r w:rsidRPr="008125B1">
              <w:rPr>
                <w:rFonts w:ascii="Times" w:hAnsi="Times" w:cs="Times"/>
              </w:rPr>
              <w:t>Be polite.</w:t>
            </w:r>
          </w:p>
          <w:p w14:paraId="099D4459" w14:textId="77777777" w:rsidR="00DC1B44" w:rsidRPr="008125B1" w:rsidRDefault="00DC1B44" w:rsidP="00DC1B44">
            <w:pPr>
              <w:numPr>
                <w:ilvl w:val="0"/>
                <w:numId w:val="2"/>
              </w:numPr>
              <w:rPr>
                <w:rFonts w:ascii="Times" w:hAnsi="Times" w:cs="Times"/>
              </w:rPr>
            </w:pPr>
            <w:r w:rsidRPr="008125B1">
              <w:rPr>
                <w:rFonts w:ascii="Times" w:hAnsi="Times" w:cs="Times"/>
              </w:rPr>
              <w:t>Be productive.</w:t>
            </w:r>
          </w:p>
          <w:p w14:paraId="649BDDDE" w14:textId="3DED8947" w:rsidR="00DC1B44" w:rsidRPr="00013733" w:rsidRDefault="00DC1B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C1B44" w:rsidRPr="0047146F" w14:paraId="6786FAD3" w14:textId="77777777" w:rsidTr="006A1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671" w:type="dxa"/>
            <w:shd w:val="clear" w:color="auto" w:fill="000000"/>
          </w:tcPr>
          <w:p w14:paraId="17181A7B" w14:textId="77777777" w:rsidR="00DC1B44" w:rsidRPr="003B01E5" w:rsidRDefault="00DC1B44">
            <w:pPr>
              <w:rPr>
                <w:b/>
                <w:szCs w:val="32"/>
              </w:rPr>
            </w:pPr>
            <w:r w:rsidRPr="003B01E5">
              <w:rPr>
                <w:b/>
                <w:szCs w:val="32"/>
              </w:rPr>
              <w:t xml:space="preserve">My </w:t>
            </w:r>
            <w:r>
              <w:rPr>
                <w:b/>
                <w:szCs w:val="32"/>
              </w:rPr>
              <w:t>Classroom Rules</w:t>
            </w:r>
          </w:p>
        </w:tc>
        <w:tc>
          <w:tcPr>
            <w:tcW w:w="4679" w:type="dxa"/>
            <w:gridSpan w:val="2"/>
            <w:shd w:val="clear" w:color="auto" w:fill="000000"/>
          </w:tcPr>
          <w:p w14:paraId="12BC9403" w14:textId="77777777" w:rsidR="00DC1B44" w:rsidRPr="003B01E5" w:rsidRDefault="00DC1B44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My </w:t>
            </w:r>
            <w:r w:rsidRPr="003B01E5">
              <w:rPr>
                <w:b/>
                <w:szCs w:val="32"/>
              </w:rPr>
              <w:t>Consequences</w:t>
            </w:r>
          </w:p>
        </w:tc>
      </w:tr>
      <w:tr w:rsidR="00DC1B44" w:rsidRPr="0047146F" w14:paraId="631DDE3C" w14:textId="77777777" w:rsidTr="006A1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671" w:type="dxa"/>
          </w:tcPr>
          <w:p w14:paraId="2BDA4C92" w14:textId="3567C889" w:rsidR="00DC1B44" w:rsidRPr="008125B1" w:rsidRDefault="00DC1B44" w:rsidP="00DC1B44">
            <w:pPr>
              <w:pStyle w:val="ListParagraph"/>
              <w:numPr>
                <w:ilvl w:val="0"/>
                <w:numId w:val="1"/>
              </w:numPr>
              <w:rPr>
                <w:rFonts w:cs="Times"/>
                <w:szCs w:val="24"/>
              </w:rPr>
            </w:pPr>
            <w:r w:rsidRPr="008125B1">
              <w:rPr>
                <w:rFonts w:cs="Times"/>
                <w:szCs w:val="24"/>
              </w:rPr>
              <w:t>The SGHS Tardy policy will be enforced</w:t>
            </w:r>
          </w:p>
          <w:p w14:paraId="698507A9" w14:textId="460517FA" w:rsidR="00DC1B44" w:rsidRPr="008125B1" w:rsidRDefault="00DC1B44" w:rsidP="00DC1B44">
            <w:pPr>
              <w:pStyle w:val="ListParagraph"/>
              <w:numPr>
                <w:ilvl w:val="0"/>
                <w:numId w:val="1"/>
              </w:numPr>
              <w:rPr>
                <w:rFonts w:cs="Times"/>
                <w:szCs w:val="24"/>
              </w:rPr>
            </w:pPr>
            <w:r w:rsidRPr="008125B1">
              <w:rPr>
                <w:rFonts w:cs="Times"/>
                <w:szCs w:val="24"/>
              </w:rPr>
              <w:t xml:space="preserve">Have all Class Materials (including but not limited to not and a charged </w:t>
            </w:r>
            <w:r w:rsidR="008125B1" w:rsidRPr="008125B1">
              <w:rPr>
                <w:rFonts w:cs="Times"/>
                <w:szCs w:val="24"/>
              </w:rPr>
              <w:t>Chromebook</w:t>
            </w:r>
            <w:r w:rsidRPr="008125B1">
              <w:rPr>
                <w:rFonts w:cs="Times"/>
                <w:szCs w:val="24"/>
              </w:rPr>
              <w:t>)</w:t>
            </w:r>
          </w:p>
          <w:p w14:paraId="45104D0D" w14:textId="46BAE5E0" w:rsidR="00DC1B44" w:rsidRPr="008125B1" w:rsidRDefault="00DC1B44" w:rsidP="00DC1B44">
            <w:pPr>
              <w:pStyle w:val="ListParagraph"/>
              <w:numPr>
                <w:ilvl w:val="0"/>
                <w:numId w:val="1"/>
              </w:numPr>
              <w:rPr>
                <w:rFonts w:cs="Times"/>
                <w:szCs w:val="24"/>
              </w:rPr>
            </w:pPr>
            <w:r w:rsidRPr="008125B1">
              <w:rPr>
                <w:rFonts w:cs="Times"/>
                <w:szCs w:val="24"/>
              </w:rPr>
              <w:t>Homework is due at the beginning of class</w:t>
            </w:r>
          </w:p>
          <w:p w14:paraId="0B11952D" w14:textId="5DC00856" w:rsidR="00DC1B44" w:rsidRPr="008125B1" w:rsidRDefault="00DC1B44" w:rsidP="00DC1B44">
            <w:pPr>
              <w:pStyle w:val="ListParagraph"/>
              <w:numPr>
                <w:ilvl w:val="0"/>
                <w:numId w:val="1"/>
              </w:numPr>
              <w:rPr>
                <w:rFonts w:cs="Times"/>
                <w:szCs w:val="24"/>
              </w:rPr>
            </w:pPr>
            <w:r w:rsidRPr="008125B1">
              <w:rPr>
                <w:rFonts w:cs="Times"/>
                <w:szCs w:val="24"/>
              </w:rPr>
              <w:t xml:space="preserve">Be respectful </w:t>
            </w:r>
            <w:r w:rsidR="008125B1" w:rsidRPr="008125B1">
              <w:rPr>
                <w:rFonts w:cs="Times"/>
                <w:szCs w:val="24"/>
              </w:rPr>
              <w:t xml:space="preserve">when </w:t>
            </w:r>
            <w:proofErr w:type="gramStart"/>
            <w:r w:rsidR="008125B1" w:rsidRPr="008125B1">
              <w:rPr>
                <w:rFonts w:cs="Times"/>
                <w:szCs w:val="24"/>
              </w:rPr>
              <w:t>interacting with</w:t>
            </w:r>
            <w:r w:rsidRPr="008125B1">
              <w:rPr>
                <w:rFonts w:cs="Times"/>
                <w:szCs w:val="24"/>
              </w:rPr>
              <w:t xml:space="preserve"> instructor and classmates </w:t>
            </w:r>
            <w:r w:rsidR="008125B1" w:rsidRPr="008125B1">
              <w:rPr>
                <w:rFonts w:cs="Times"/>
                <w:szCs w:val="24"/>
              </w:rPr>
              <w:t>at all times</w:t>
            </w:r>
            <w:proofErr w:type="gramEnd"/>
            <w:r w:rsidR="008125B1" w:rsidRPr="008125B1">
              <w:rPr>
                <w:rFonts w:cs="Times"/>
                <w:szCs w:val="24"/>
              </w:rPr>
              <w:t xml:space="preserve"> (no foul language, and monitor tone)</w:t>
            </w:r>
          </w:p>
          <w:p w14:paraId="0125B486" w14:textId="151779EC" w:rsidR="00DC1B44" w:rsidRPr="008125B1" w:rsidRDefault="00DC1B44" w:rsidP="00DC1B44">
            <w:pPr>
              <w:pStyle w:val="ListParagraph"/>
              <w:numPr>
                <w:ilvl w:val="0"/>
                <w:numId w:val="1"/>
              </w:numPr>
              <w:rPr>
                <w:rFonts w:cs="Times"/>
                <w:szCs w:val="24"/>
              </w:rPr>
            </w:pPr>
            <w:r w:rsidRPr="008125B1">
              <w:rPr>
                <w:rFonts w:cs="Times"/>
                <w:szCs w:val="24"/>
              </w:rPr>
              <w:t>Students should raise hand and be called on before speaking</w:t>
            </w:r>
          </w:p>
          <w:p w14:paraId="40AD14D2" w14:textId="2B0CAC93" w:rsidR="00DC1B44" w:rsidRPr="008125B1" w:rsidRDefault="00DC1B44" w:rsidP="00DC1B44">
            <w:pPr>
              <w:pStyle w:val="ListParagraph"/>
              <w:numPr>
                <w:ilvl w:val="0"/>
                <w:numId w:val="1"/>
              </w:numPr>
              <w:rPr>
                <w:rFonts w:cs="Times"/>
                <w:szCs w:val="24"/>
              </w:rPr>
            </w:pPr>
            <w:r w:rsidRPr="008125B1">
              <w:rPr>
                <w:rFonts w:cs="Times"/>
                <w:szCs w:val="24"/>
              </w:rPr>
              <w:t>Students should remain in seats until the bell at the end of class</w:t>
            </w:r>
          </w:p>
          <w:p w14:paraId="20455B5F" w14:textId="03D2B4C2" w:rsidR="008125B1" w:rsidRPr="008125B1" w:rsidRDefault="008125B1" w:rsidP="00DC1B44">
            <w:pPr>
              <w:pStyle w:val="ListParagraph"/>
              <w:numPr>
                <w:ilvl w:val="0"/>
                <w:numId w:val="1"/>
              </w:numPr>
              <w:rPr>
                <w:rFonts w:cs="Times"/>
                <w:szCs w:val="24"/>
              </w:rPr>
            </w:pPr>
            <w:r w:rsidRPr="008125B1">
              <w:rPr>
                <w:rFonts w:cs="Times"/>
                <w:szCs w:val="24"/>
              </w:rPr>
              <w:t>Students should utilize the restroom sign out/in sheet and pass</w:t>
            </w:r>
          </w:p>
          <w:p w14:paraId="3A81A00F" w14:textId="024EF724" w:rsidR="00DC1B44" w:rsidRPr="008125B1" w:rsidRDefault="00DC1B44" w:rsidP="00DC1B44">
            <w:pPr>
              <w:pStyle w:val="ListParagraph"/>
              <w:numPr>
                <w:ilvl w:val="0"/>
                <w:numId w:val="1"/>
              </w:numPr>
              <w:rPr>
                <w:rFonts w:cs="Times"/>
                <w:szCs w:val="24"/>
              </w:rPr>
            </w:pPr>
            <w:r w:rsidRPr="008125B1">
              <w:rPr>
                <w:rFonts w:cs="Times"/>
                <w:szCs w:val="24"/>
              </w:rPr>
              <w:t>Students should engage in the class (I want to hear from all of you!)</w:t>
            </w:r>
          </w:p>
          <w:p w14:paraId="2A6BD9A0" w14:textId="16A65FE8" w:rsidR="008125B1" w:rsidRPr="008125B1" w:rsidRDefault="008125B1" w:rsidP="00DC1B44">
            <w:pPr>
              <w:pStyle w:val="ListParagraph"/>
              <w:numPr>
                <w:ilvl w:val="0"/>
                <w:numId w:val="1"/>
              </w:numPr>
              <w:rPr>
                <w:rFonts w:cs="Times"/>
                <w:szCs w:val="24"/>
              </w:rPr>
            </w:pPr>
            <w:r w:rsidRPr="008125B1">
              <w:rPr>
                <w:rFonts w:cs="Times"/>
                <w:szCs w:val="24"/>
              </w:rPr>
              <w:t>No Food or Drink in class (water in a clear container permitted)</w:t>
            </w:r>
          </w:p>
          <w:p w14:paraId="3ED0B526" w14:textId="5CB84840" w:rsidR="00DC1B44" w:rsidRPr="008125B1" w:rsidRDefault="00DC1B44">
            <w:pPr>
              <w:rPr>
                <w:rFonts w:ascii="Times" w:hAnsi="Times" w:cs="Times"/>
                <w:color w:val="FF0000"/>
              </w:rPr>
            </w:pPr>
          </w:p>
        </w:tc>
        <w:tc>
          <w:tcPr>
            <w:tcW w:w="4679" w:type="dxa"/>
            <w:gridSpan w:val="2"/>
          </w:tcPr>
          <w:p w14:paraId="3330B481" w14:textId="77777777" w:rsidR="008125B1" w:rsidRPr="008125B1" w:rsidRDefault="008125B1" w:rsidP="008125B1">
            <w:pPr>
              <w:rPr>
                <w:rFonts w:ascii="Times" w:hAnsi="Times" w:cs="Times"/>
              </w:rPr>
            </w:pPr>
            <w:r w:rsidRPr="008125B1">
              <w:rPr>
                <w:rFonts w:ascii="Times" w:hAnsi="Times" w:cs="Times"/>
                <w:b/>
              </w:rPr>
              <w:t>Consequences</w:t>
            </w:r>
            <w:r w:rsidRPr="008125B1">
              <w:rPr>
                <w:rFonts w:ascii="Times" w:hAnsi="Times" w:cs="Times"/>
              </w:rPr>
              <w:t xml:space="preserve">: Unwillingness to follow these rules will result in </w:t>
            </w:r>
            <w:proofErr w:type="gramStart"/>
            <w:r w:rsidRPr="008125B1">
              <w:rPr>
                <w:rFonts w:ascii="Times" w:hAnsi="Times" w:cs="Times"/>
              </w:rPr>
              <w:t>one/all of</w:t>
            </w:r>
            <w:proofErr w:type="gramEnd"/>
            <w:r w:rsidRPr="008125B1">
              <w:rPr>
                <w:rFonts w:ascii="Times" w:hAnsi="Times" w:cs="Times"/>
              </w:rPr>
              <w:t xml:space="preserve"> the following consequences, not subject to any specific order:</w:t>
            </w:r>
          </w:p>
          <w:p w14:paraId="6E897CBF" w14:textId="77777777" w:rsidR="008125B1" w:rsidRPr="008125B1" w:rsidRDefault="008125B1" w:rsidP="008125B1">
            <w:pPr>
              <w:numPr>
                <w:ilvl w:val="0"/>
                <w:numId w:val="6"/>
              </w:numPr>
              <w:rPr>
                <w:rFonts w:ascii="Times" w:hAnsi="Times" w:cs="Times"/>
              </w:rPr>
            </w:pPr>
            <w:r w:rsidRPr="008125B1">
              <w:rPr>
                <w:rFonts w:ascii="Times" w:hAnsi="Times" w:cs="Times"/>
              </w:rPr>
              <w:t>Verbal warning</w:t>
            </w:r>
          </w:p>
          <w:p w14:paraId="2B839AF5" w14:textId="77777777" w:rsidR="008125B1" w:rsidRPr="008125B1" w:rsidRDefault="008125B1" w:rsidP="008125B1">
            <w:pPr>
              <w:numPr>
                <w:ilvl w:val="0"/>
                <w:numId w:val="6"/>
              </w:numPr>
              <w:rPr>
                <w:rFonts w:ascii="Times" w:hAnsi="Times" w:cs="Times"/>
              </w:rPr>
            </w:pPr>
            <w:r w:rsidRPr="008125B1">
              <w:rPr>
                <w:rFonts w:ascii="Times" w:hAnsi="Times" w:cs="Times"/>
              </w:rPr>
              <w:t>Seat Change</w:t>
            </w:r>
          </w:p>
          <w:p w14:paraId="72DC6E4F" w14:textId="77777777" w:rsidR="008125B1" w:rsidRPr="008125B1" w:rsidRDefault="008125B1" w:rsidP="008125B1">
            <w:pPr>
              <w:numPr>
                <w:ilvl w:val="0"/>
                <w:numId w:val="6"/>
              </w:numPr>
              <w:rPr>
                <w:rFonts w:ascii="Times" w:hAnsi="Times" w:cs="Times"/>
              </w:rPr>
            </w:pPr>
            <w:r w:rsidRPr="008125B1">
              <w:rPr>
                <w:rFonts w:ascii="Times" w:hAnsi="Times" w:cs="Times"/>
              </w:rPr>
              <w:t>ZERO for daily participation grade</w:t>
            </w:r>
          </w:p>
          <w:p w14:paraId="0D80CD94" w14:textId="77777777" w:rsidR="008125B1" w:rsidRPr="008125B1" w:rsidRDefault="008125B1" w:rsidP="008125B1">
            <w:pPr>
              <w:numPr>
                <w:ilvl w:val="0"/>
                <w:numId w:val="6"/>
              </w:numPr>
              <w:rPr>
                <w:rFonts w:ascii="Times" w:hAnsi="Times" w:cs="Times"/>
              </w:rPr>
            </w:pPr>
            <w:r w:rsidRPr="008125B1">
              <w:rPr>
                <w:rFonts w:ascii="Times" w:hAnsi="Times" w:cs="Times"/>
              </w:rPr>
              <w:t>Parent/Guardian Contact</w:t>
            </w:r>
          </w:p>
          <w:p w14:paraId="215B6A6E" w14:textId="77777777" w:rsidR="008125B1" w:rsidRPr="008125B1" w:rsidRDefault="008125B1" w:rsidP="008125B1">
            <w:pPr>
              <w:numPr>
                <w:ilvl w:val="0"/>
                <w:numId w:val="6"/>
              </w:numPr>
              <w:rPr>
                <w:rFonts w:ascii="Times" w:hAnsi="Times" w:cs="Times"/>
              </w:rPr>
            </w:pPr>
            <w:r w:rsidRPr="008125B1">
              <w:rPr>
                <w:rFonts w:ascii="Times" w:hAnsi="Times" w:cs="Times"/>
              </w:rPr>
              <w:t xml:space="preserve">Discipline referral </w:t>
            </w:r>
          </w:p>
          <w:p w14:paraId="703CAF4C" w14:textId="1559DAEF" w:rsidR="00DC1B44" w:rsidRPr="008125B1" w:rsidRDefault="00DC1B44">
            <w:pPr>
              <w:pStyle w:val="ListParagraph"/>
              <w:ind w:left="450"/>
              <w:rPr>
                <w:rFonts w:cs="Times"/>
                <w:szCs w:val="24"/>
              </w:rPr>
            </w:pPr>
          </w:p>
        </w:tc>
      </w:tr>
    </w:tbl>
    <w:p w14:paraId="0BE385BB" w14:textId="77777777" w:rsidR="00DC1B44" w:rsidRPr="0047146F" w:rsidRDefault="00DC1B44" w:rsidP="00DC1B44">
      <w:pPr>
        <w:rPr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C1B44" w:rsidRPr="0047146F" w14:paraId="1085350D" w14:textId="77777777">
        <w:tc>
          <w:tcPr>
            <w:tcW w:w="10548" w:type="dxa"/>
            <w:shd w:val="clear" w:color="auto" w:fill="000000"/>
          </w:tcPr>
          <w:p w14:paraId="328E19EC" w14:textId="77777777" w:rsidR="00DC1B44" w:rsidRPr="003B01E5" w:rsidRDefault="00DC1B44">
            <w:pPr>
              <w:rPr>
                <w:b/>
                <w:szCs w:val="32"/>
              </w:rPr>
            </w:pPr>
            <w:r w:rsidRPr="003B01E5">
              <w:rPr>
                <w:b/>
                <w:szCs w:val="32"/>
              </w:rPr>
              <w:t>My Attention Signal</w:t>
            </w:r>
          </w:p>
        </w:tc>
      </w:tr>
      <w:tr w:rsidR="00DC1B44" w:rsidRPr="0047146F" w14:paraId="422932CE" w14:textId="77777777" w:rsidTr="008125B1">
        <w:trPr>
          <w:trHeight w:val="368"/>
        </w:trPr>
        <w:tc>
          <w:tcPr>
            <w:tcW w:w="10548" w:type="dxa"/>
          </w:tcPr>
          <w:p w14:paraId="7655519F" w14:textId="7C691FEB" w:rsidR="00DC1B44" w:rsidRPr="00EE39D4" w:rsidRDefault="008125B1">
            <w:pPr>
              <w:rPr>
                <w:color w:val="FF0000"/>
                <w:sz w:val="20"/>
                <w:szCs w:val="20"/>
              </w:rPr>
            </w:pPr>
            <w:r w:rsidRPr="008125B1">
              <w:t xml:space="preserve">I will count back from 5 with my hand up. When I get to </w:t>
            </w:r>
            <w:proofErr w:type="gramStart"/>
            <w:r w:rsidRPr="008125B1">
              <w:t>1</w:t>
            </w:r>
            <w:proofErr w:type="gramEnd"/>
            <w:r w:rsidRPr="008125B1">
              <w:t xml:space="preserve"> I should have silent voices, eyes on me and the classes overall attention. </w:t>
            </w:r>
          </w:p>
        </w:tc>
      </w:tr>
    </w:tbl>
    <w:p w14:paraId="418ECDFF" w14:textId="77777777" w:rsidR="00DC1B44" w:rsidRPr="0047146F" w:rsidRDefault="00DC1B44" w:rsidP="00DC1B44"/>
    <w:tbl>
      <w:tblPr>
        <w:tblpPr w:leftFromText="180" w:rightFromText="180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C1B44" w:rsidRPr="0047146F" w14:paraId="688715E1" w14:textId="77777777">
        <w:tc>
          <w:tcPr>
            <w:tcW w:w="9576" w:type="dxa"/>
            <w:shd w:val="clear" w:color="auto" w:fill="000000"/>
          </w:tcPr>
          <w:p w14:paraId="1E817C37" w14:textId="77777777" w:rsidR="00DC1B44" w:rsidRPr="003B01E5" w:rsidRDefault="00DC1B44">
            <w:pPr>
              <w:rPr>
                <w:b/>
                <w:szCs w:val="32"/>
              </w:rPr>
            </w:pPr>
            <w:r w:rsidRPr="003B01E5">
              <w:rPr>
                <w:b/>
                <w:szCs w:val="32"/>
              </w:rPr>
              <w:t>My Encouragement Procedures</w:t>
            </w:r>
          </w:p>
        </w:tc>
      </w:tr>
      <w:tr w:rsidR="00DC1B44" w:rsidRPr="0047146F" w14:paraId="35296AE5" w14:textId="77777777">
        <w:tc>
          <w:tcPr>
            <w:tcW w:w="9576" w:type="dxa"/>
          </w:tcPr>
          <w:p w14:paraId="70CC5783" w14:textId="7EE1C605" w:rsidR="008125B1" w:rsidRPr="008125B1" w:rsidRDefault="008125B1" w:rsidP="008125B1">
            <w:pPr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Encouragement</w:t>
            </w:r>
            <w:r w:rsidRPr="008125B1">
              <w:rPr>
                <w:rFonts w:ascii="Times" w:hAnsi="Times" w:cs="Times"/>
                <w:b/>
              </w:rPr>
              <w:t xml:space="preserve">: </w:t>
            </w:r>
            <w:r>
              <w:rPr>
                <w:rFonts w:ascii="Times" w:hAnsi="Times" w:cs="Times"/>
                <w:bCs/>
              </w:rPr>
              <w:t xml:space="preserve">Performing well and engaging in class will </w:t>
            </w:r>
            <w:r w:rsidRPr="008125B1">
              <w:rPr>
                <w:rFonts w:ascii="Times" w:hAnsi="Times" w:cs="Times"/>
              </w:rPr>
              <w:t>result in:</w:t>
            </w:r>
          </w:p>
          <w:p w14:paraId="6A463FB6" w14:textId="77777777" w:rsidR="008125B1" w:rsidRPr="008125B1" w:rsidRDefault="008125B1" w:rsidP="008125B1">
            <w:pPr>
              <w:numPr>
                <w:ilvl w:val="0"/>
                <w:numId w:val="5"/>
              </w:numPr>
              <w:rPr>
                <w:rFonts w:ascii="Times" w:hAnsi="Times" w:cs="Times"/>
              </w:rPr>
            </w:pPr>
            <w:r w:rsidRPr="008125B1">
              <w:rPr>
                <w:rFonts w:ascii="Times" w:hAnsi="Times" w:cs="Times"/>
              </w:rPr>
              <w:t>Positive referrals for good citizenship.</w:t>
            </w:r>
          </w:p>
          <w:p w14:paraId="7135B9E5" w14:textId="5810E779" w:rsidR="008125B1" w:rsidRPr="008125B1" w:rsidRDefault="008125B1" w:rsidP="006A1F28">
            <w:pPr>
              <w:numPr>
                <w:ilvl w:val="0"/>
                <w:numId w:val="5"/>
              </w:numPr>
              <w:rPr>
                <w:rFonts w:ascii="Times" w:hAnsi="Times" w:cs="Times"/>
              </w:rPr>
            </w:pPr>
            <w:r w:rsidRPr="008125B1">
              <w:rPr>
                <w:rFonts w:ascii="Times" w:hAnsi="Times" w:cs="Times"/>
              </w:rPr>
              <w:t>Positive parental notification.</w:t>
            </w:r>
          </w:p>
        </w:tc>
      </w:tr>
    </w:tbl>
    <w:p w14:paraId="10F6B1D4" w14:textId="77777777" w:rsidR="00DC1B44" w:rsidRDefault="00DC1B44" w:rsidP="00DC1B44">
      <w:pPr>
        <w:pStyle w:val="Title"/>
        <w:tabs>
          <w:tab w:val="left" w:pos="450"/>
        </w:tabs>
        <w:jc w:val="left"/>
        <w:rPr>
          <w:rFonts w:ascii="Times New Roman" w:hAnsi="Times New Roman"/>
          <w:b w:val="0"/>
          <w:noProof/>
        </w:rPr>
      </w:pP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8856"/>
        <w:gridCol w:w="494"/>
        <w:gridCol w:w="452"/>
      </w:tblGrid>
      <w:tr w:rsidR="00DC1B44" w:rsidRPr="0047146F" w14:paraId="17D3C929" w14:textId="77777777" w:rsidTr="00623935">
        <w:trPr>
          <w:gridAfter w:val="1"/>
          <w:wAfter w:w="452" w:type="dxa"/>
        </w:trPr>
        <w:tc>
          <w:tcPr>
            <w:tcW w:w="9350" w:type="dxa"/>
            <w:gridSpan w:val="2"/>
            <w:shd w:val="clear" w:color="auto" w:fill="000000"/>
          </w:tcPr>
          <w:p w14:paraId="6310D54D" w14:textId="77777777" w:rsidR="00DC1B44" w:rsidRPr="008125B1" w:rsidRDefault="00DC1B44">
            <w:pPr>
              <w:rPr>
                <w:rFonts w:ascii="Times" w:hAnsi="Times" w:cs="Times"/>
                <w:b/>
              </w:rPr>
            </w:pPr>
            <w:r w:rsidRPr="008125B1">
              <w:rPr>
                <w:rFonts w:ascii="Times" w:hAnsi="Times" w:cs="Times"/>
                <w:b/>
              </w:rPr>
              <w:t>My Class wide Motivation System</w:t>
            </w:r>
          </w:p>
        </w:tc>
      </w:tr>
      <w:tr w:rsidR="00DC1B44" w:rsidRPr="00712305" w14:paraId="75CCBF6C" w14:textId="77777777" w:rsidTr="00623935">
        <w:trPr>
          <w:gridAfter w:val="1"/>
          <w:wAfter w:w="452" w:type="dxa"/>
        </w:trPr>
        <w:tc>
          <w:tcPr>
            <w:tcW w:w="9350" w:type="dxa"/>
            <w:gridSpan w:val="2"/>
            <w:shd w:val="clear" w:color="auto" w:fill="FFFFFF"/>
          </w:tcPr>
          <w:p w14:paraId="05760706" w14:textId="2C79897F" w:rsidR="008125B1" w:rsidRPr="008125B1" w:rsidRDefault="008125B1" w:rsidP="008125B1">
            <w:pPr>
              <w:rPr>
                <w:rFonts w:ascii="Times" w:hAnsi="Times" w:cs="Times"/>
                <w:b/>
              </w:rPr>
            </w:pPr>
            <w:r w:rsidRPr="008125B1">
              <w:rPr>
                <w:rFonts w:ascii="Times" w:hAnsi="Times" w:cs="Times"/>
                <w:b/>
              </w:rPr>
              <w:t xml:space="preserve">Motivation:  </w:t>
            </w:r>
            <w:r w:rsidRPr="008125B1">
              <w:rPr>
                <w:rFonts w:ascii="Times" w:hAnsi="Times" w:cs="Times"/>
              </w:rPr>
              <w:t>Consistently following the rules will result in:</w:t>
            </w:r>
          </w:p>
          <w:p w14:paraId="4496669B" w14:textId="77777777" w:rsidR="008125B1" w:rsidRPr="008125B1" w:rsidRDefault="008125B1" w:rsidP="008125B1">
            <w:pPr>
              <w:numPr>
                <w:ilvl w:val="0"/>
                <w:numId w:val="5"/>
              </w:numPr>
              <w:rPr>
                <w:rFonts w:ascii="Times" w:hAnsi="Times" w:cs="Times"/>
              </w:rPr>
            </w:pPr>
            <w:r w:rsidRPr="008125B1">
              <w:rPr>
                <w:rFonts w:ascii="Times" w:hAnsi="Times" w:cs="Times"/>
              </w:rPr>
              <w:t>Extra credit / homework passes / drop lowest grade.</w:t>
            </w:r>
          </w:p>
          <w:p w14:paraId="58EB2B96" w14:textId="77777777" w:rsidR="008125B1" w:rsidRPr="008125B1" w:rsidRDefault="008125B1" w:rsidP="008125B1">
            <w:pPr>
              <w:numPr>
                <w:ilvl w:val="0"/>
                <w:numId w:val="5"/>
              </w:numPr>
              <w:rPr>
                <w:rFonts w:ascii="Times" w:hAnsi="Times" w:cs="Times"/>
              </w:rPr>
            </w:pPr>
            <w:r w:rsidRPr="008125B1">
              <w:rPr>
                <w:rFonts w:ascii="Times" w:hAnsi="Times" w:cs="Times"/>
              </w:rPr>
              <w:t>Positive recommendation on applications.</w:t>
            </w:r>
          </w:p>
          <w:p w14:paraId="468BA1D8" w14:textId="0EB51DFF" w:rsidR="00DC1B44" w:rsidRPr="008125B1" w:rsidRDefault="00DC1B44">
            <w:pPr>
              <w:rPr>
                <w:rFonts w:ascii="Times" w:hAnsi="Times" w:cs="Times"/>
                <w:color w:val="FF0000"/>
              </w:rPr>
            </w:pPr>
          </w:p>
        </w:tc>
      </w:tr>
      <w:tr w:rsidR="00DC1B44" w:rsidRPr="0047146F" w14:paraId="4FDF19E6" w14:textId="77777777" w:rsidTr="00623935">
        <w:tblPrEx>
          <w:shd w:val="clear" w:color="auto" w:fill="auto"/>
        </w:tblPrEx>
        <w:trPr>
          <w:gridAfter w:val="2"/>
          <w:wAfter w:w="946" w:type="dxa"/>
        </w:trPr>
        <w:tc>
          <w:tcPr>
            <w:tcW w:w="8856" w:type="dxa"/>
            <w:shd w:val="clear" w:color="auto" w:fill="000000"/>
          </w:tcPr>
          <w:p w14:paraId="7230A962" w14:textId="77777777" w:rsidR="00DC1B44" w:rsidRPr="003B01E5" w:rsidRDefault="00DC1B44">
            <w:pPr>
              <w:rPr>
                <w:b/>
                <w:szCs w:val="32"/>
              </w:rPr>
            </w:pPr>
            <w:r w:rsidRPr="003B01E5">
              <w:rPr>
                <w:b/>
                <w:szCs w:val="32"/>
              </w:rPr>
              <w:t>My Correction Procedures</w:t>
            </w:r>
          </w:p>
        </w:tc>
      </w:tr>
      <w:tr w:rsidR="00DC1B44" w:rsidRPr="0047146F" w14:paraId="14C0F90E" w14:textId="77777777" w:rsidTr="00623935">
        <w:tblPrEx>
          <w:shd w:val="clear" w:color="auto" w:fill="auto"/>
        </w:tblPrEx>
        <w:trPr>
          <w:gridAfter w:val="2"/>
          <w:wAfter w:w="946" w:type="dxa"/>
        </w:trPr>
        <w:tc>
          <w:tcPr>
            <w:tcW w:w="8856" w:type="dxa"/>
          </w:tcPr>
          <w:p w14:paraId="706D7421" w14:textId="18BE8A63" w:rsidR="008125B1" w:rsidRPr="008125B1" w:rsidRDefault="00DC1B44">
            <w:pPr>
              <w:ind w:left="450"/>
            </w:pPr>
            <w:r w:rsidRPr="008125B1">
              <w:t xml:space="preserve">Verbal </w:t>
            </w:r>
            <w:r w:rsidR="008125B1">
              <w:t xml:space="preserve">or written </w:t>
            </w:r>
            <w:r w:rsidRPr="008125B1">
              <w:t xml:space="preserve">redirection will be delivered quietly and privately.  </w:t>
            </w:r>
          </w:p>
          <w:p w14:paraId="3CF16BCA" w14:textId="7C8AB5CD" w:rsidR="00DC1B44" w:rsidRPr="0047146F" w:rsidRDefault="00DC1B44">
            <w:pPr>
              <w:ind w:left="450"/>
            </w:pPr>
            <w:r w:rsidRPr="008125B1">
              <w:t>I will use proximity when delivering a redirection or consequence to ensure that my relationship with the student is not damaged by embarrassing them.</w:t>
            </w:r>
          </w:p>
        </w:tc>
      </w:tr>
      <w:tr w:rsidR="00DC1B44" w:rsidRPr="0047146F" w14:paraId="543F6127" w14:textId="77777777" w:rsidTr="00F358CB">
        <w:tblPrEx>
          <w:shd w:val="clear" w:color="auto" w:fill="auto"/>
        </w:tblPrEx>
        <w:trPr>
          <w:trHeight w:val="1223"/>
        </w:trPr>
        <w:tc>
          <w:tcPr>
            <w:tcW w:w="9802" w:type="dxa"/>
            <w:gridSpan w:val="3"/>
            <w:shd w:val="clear" w:color="auto" w:fill="auto"/>
          </w:tcPr>
          <w:tbl>
            <w:tblPr>
              <w:tblpPr w:leftFromText="180" w:rightFromText="180" w:vertAnchor="text" w:tblpYSpec="inside"/>
              <w:tblW w:w="9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76"/>
            </w:tblGrid>
            <w:tr w:rsidR="00DC1B44" w:rsidRPr="0047146F" w14:paraId="2A72BDC6" w14:textId="77777777">
              <w:tc>
                <w:tcPr>
                  <w:tcW w:w="9576" w:type="dxa"/>
                  <w:shd w:val="clear" w:color="auto" w:fill="000000"/>
                </w:tcPr>
                <w:p w14:paraId="55F81CB9" w14:textId="77777777" w:rsidR="00DC1B44" w:rsidRPr="003B01E5" w:rsidRDefault="00DC1B44">
                  <w:pPr>
                    <w:rPr>
                      <w:b/>
                      <w:szCs w:val="32"/>
                    </w:rPr>
                  </w:pPr>
                  <w:r w:rsidRPr="003B01E5">
                    <w:rPr>
                      <w:b/>
                      <w:szCs w:val="32"/>
                    </w:rPr>
                    <w:t>My Beginning and Ending Routines</w:t>
                  </w:r>
                </w:p>
              </w:tc>
            </w:tr>
          </w:tbl>
          <w:p w14:paraId="0EE7233C" w14:textId="77777777" w:rsidR="00DC1B44" w:rsidRPr="003B01E5" w:rsidRDefault="00DC1B44">
            <w:pPr>
              <w:ind w:left="540" w:hanging="540"/>
              <w:rPr>
                <w:b/>
                <w:szCs w:val="32"/>
              </w:rPr>
            </w:pPr>
          </w:p>
        </w:tc>
      </w:tr>
      <w:tr w:rsidR="00DC1B44" w:rsidRPr="0047146F" w14:paraId="09B1CE3A" w14:textId="77777777" w:rsidTr="00623935">
        <w:tblPrEx>
          <w:shd w:val="clear" w:color="auto" w:fill="auto"/>
        </w:tblPrEx>
        <w:tc>
          <w:tcPr>
            <w:tcW w:w="9802" w:type="dxa"/>
            <w:gridSpan w:val="3"/>
            <w:shd w:val="clear" w:color="auto" w:fill="auto"/>
          </w:tcPr>
          <w:p w14:paraId="1E7F0364" w14:textId="77777777" w:rsidR="00DC1B44" w:rsidRPr="003B01E5" w:rsidRDefault="00DC1B44">
            <w:pPr>
              <w:ind w:left="540" w:hanging="540"/>
              <w:rPr>
                <w:b/>
                <w:szCs w:val="32"/>
              </w:rPr>
            </w:pPr>
            <w:r w:rsidRPr="003B01E5">
              <w:rPr>
                <w:b/>
                <w:szCs w:val="32"/>
              </w:rPr>
              <w:t>1.  Routine for How Students Will Enter the Room</w:t>
            </w:r>
          </w:p>
        </w:tc>
      </w:tr>
      <w:tr w:rsidR="00DC1B44" w:rsidRPr="0047146F" w14:paraId="344411B3" w14:textId="77777777" w:rsidTr="00623935">
        <w:tblPrEx>
          <w:shd w:val="clear" w:color="auto" w:fill="auto"/>
        </w:tblPrEx>
        <w:tc>
          <w:tcPr>
            <w:tcW w:w="9802" w:type="dxa"/>
            <w:gridSpan w:val="3"/>
          </w:tcPr>
          <w:p w14:paraId="7A3C9B1F" w14:textId="43AEF636" w:rsidR="00DC1B44" w:rsidRDefault="00DC1B44" w:rsidP="005A5C92">
            <w:pPr>
              <w:ind w:left="720"/>
            </w:pPr>
            <w:r w:rsidRPr="005A5C92">
              <w:t xml:space="preserve">Students will enter the classroom at a walk prior to the beginning of class.  Student will enter </w:t>
            </w:r>
            <w:r w:rsidR="00F358CB">
              <w:t>quietly, unpack their supplies, put their phones in the backpack and store them in the front right of the classroom.</w:t>
            </w:r>
            <w:r w:rsidRPr="005A5C92">
              <w:t xml:space="preserve">  They will</w:t>
            </w:r>
            <w:r w:rsidR="00F358CB">
              <w:t xml:space="preserve"> t</w:t>
            </w:r>
            <w:r w:rsidRPr="005A5C92">
              <w:t>ake their seats prior to the bell ringing.</w:t>
            </w:r>
            <w:r w:rsidR="005A5C92">
              <w:t xml:space="preserve"> Students should direct their attention to the agenda on the white board to see what to begin doing for class.</w:t>
            </w:r>
          </w:p>
          <w:p w14:paraId="311CADCB" w14:textId="49A92D53" w:rsidR="005A5C92" w:rsidRPr="005A5C92" w:rsidRDefault="005A5C92" w:rsidP="005A5C92">
            <w:pPr>
              <w:ind w:left="720"/>
              <w:rPr>
                <w:sz w:val="20"/>
                <w:szCs w:val="20"/>
              </w:rPr>
            </w:pPr>
          </w:p>
        </w:tc>
      </w:tr>
      <w:tr w:rsidR="00DC1B44" w:rsidRPr="0047146F" w14:paraId="52802974" w14:textId="77777777" w:rsidTr="00623935">
        <w:tblPrEx>
          <w:shd w:val="clear" w:color="auto" w:fill="auto"/>
        </w:tblPrEx>
        <w:tc>
          <w:tcPr>
            <w:tcW w:w="9802" w:type="dxa"/>
            <w:gridSpan w:val="3"/>
          </w:tcPr>
          <w:p w14:paraId="3267C869" w14:textId="77777777" w:rsidR="00DC1B44" w:rsidRPr="003B01E5" w:rsidRDefault="00DC1B44">
            <w:pPr>
              <w:ind w:left="540" w:hanging="540"/>
              <w:rPr>
                <w:b/>
                <w:szCs w:val="32"/>
              </w:rPr>
            </w:pPr>
            <w:r w:rsidRPr="003B01E5">
              <w:rPr>
                <w:b/>
                <w:szCs w:val="32"/>
              </w:rPr>
              <w:t>2.  Routine for How Students Will Be Instructionally Engaged While Attendance Is Taken and for How Opening Business is Conducted</w:t>
            </w:r>
          </w:p>
        </w:tc>
      </w:tr>
      <w:tr w:rsidR="00DC1B44" w:rsidRPr="0047146F" w14:paraId="022179F8" w14:textId="77777777" w:rsidTr="00623935">
        <w:tblPrEx>
          <w:shd w:val="clear" w:color="auto" w:fill="auto"/>
        </w:tblPrEx>
        <w:tc>
          <w:tcPr>
            <w:tcW w:w="9802" w:type="dxa"/>
            <w:gridSpan w:val="3"/>
          </w:tcPr>
          <w:p w14:paraId="19C321A8" w14:textId="20D38FAF" w:rsidR="00DC1B44" w:rsidRPr="005A5C92" w:rsidRDefault="00DC1B44">
            <w:pPr>
              <w:pStyle w:val="Title"/>
              <w:ind w:left="720"/>
              <w:jc w:val="left"/>
              <w:rPr>
                <w:rFonts w:ascii="Times New Roman" w:hAnsi="Times New Roman"/>
                <w:b w:val="0"/>
              </w:rPr>
            </w:pPr>
            <w:r w:rsidRPr="005A5C92">
              <w:rPr>
                <w:rFonts w:ascii="Times New Roman" w:hAnsi="Times New Roman"/>
                <w:b w:val="0"/>
              </w:rPr>
              <w:t xml:space="preserve">Students will </w:t>
            </w:r>
            <w:r w:rsidR="005A5C92" w:rsidRPr="005A5C92">
              <w:rPr>
                <w:rFonts w:ascii="Times New Roman" w:hAnsi="Times New Roman"/>
                <w:b w:val="0"/>
              </w:rPr>
              <w:t xml:space="preserve">turn in homework in the bin. They will then </w:t>
            </w:r>
            <w:r w:rsidR="00F358CB">
              <w:rPr>
                <w:rFonts w:ascii="Times New Roman" w:hAnsi="Times New Roman"/>
                <w:b w:val="0"/>
              </w:rPr>
              <w:t xml:space="preserve">work on the SEL posted on the </w:t>
            </w:r>
            <w:r w:rsidR="00A4213F">
              <w:rPr>
                <w:rFonts w:ascii="Times New Roman" w:hAnsi="Times New Roman"/>
                <w:b w:val="0"/>
              </w:rPr>
              <w:t>Promethean board</w:t>
            </w:r>
            <w:r w:rsidR="00F358CB">
              <w:rPr>
                <w:rFonts w:ascii="Times New Roman" w:hAnsi="Times New Roman"/>
                <w:b w:val="0"/>
              </w:rPr>
              <w:t>.</w:t>
            </w:r>
            <w:r w:rsidRPr="005A5C92">
              <w:rPr>
                <w:rFonts w:ascii="Times New Roman" w:hAnsi="Times New Roman"/>
                <w:b w:val="0"/>
              </w:rPr>
              <w:t xml:space="preserve">  A set time will be established for completion of</w:t>
            </w:r>
            <w:r w:rsidR="00F358CB">
              <w:rPr>
                <w:rFonts w:ascii="Times New Roman" w:hAnsi="Times New Roman"/>
                <w:b w:val="0"/>
              </w:rPr>
              <w:t xml:space="preserve"> the SEL.</w:t>
            </w:r>
            <w:r w:rsidRPr="005A5C92">
              <w:rPr>
                <w:rFonts w:ascii="Times New Roman" w:hAnsi="Times New Roman"/>
                <w:b w:val="0"/>
              </w:rPr>
              <w:t xml:space="preserve"> </w:t>
            </w:r>
            <w:r w:rsidR="00F358CB">
              <w:rPr>
                <w:rFonts w:ascii="Times New Roman" w:hAnsi="Times New Roman"/>
                <w:b w:val="0"/>
              </w:rPr>
              <w:t xml:space="preserve">I will take attendance while the students work on the SEL. </w:t>
            </w:r>
          </w:p>
          <w:p w14:paraId="6DEEEDB0" w14:textId="0217E987" w:rsidR="00DC1B44" w:rsidRPr="00DD5E99" w:rsidRDefault="00DC1B44">
            <w:pPr>
              <w:pStyle w:val="Title"/>
              <w:ind w:left="720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DC1B44" w:rsidRPr="0047146F" w14:paraId="0B748AAF" w14:textId="77777777" w:rsidTr="00623935">
        <w:tblPrEx>
          <w:shd w:val="clear" w:color="auto" w:fill="auto"/>
        </w:tblPrEx>
        <w:tc>
          <w:tcPr>
            <w:tcW w:w="9802" w:type="dxa"/>
            <w:gridSpan w:val="3"/>
          </w:tcPr>
          <w:p w14:paraId="5950CA7A" w14:textId="77777777" w:rsidR="00DC1B44" w:rsidRPr="003B01E5" w:rsidRDefault="00DC1B44">
            <w:pPr>
              <w:ind w:left="540" w:hanging="540"/>
              <w:rPr>
                <w:b/>
                <w:szCs w:val="32"/>
              </w:rPr>
            </w:pPr>
            <w:r w:rsidRPr="003B01E5">
              <w:rPr>
                <w:b/>
                <w:szCs w:val="32"/>
              </w:rPr>
              <w:t>3.  Routine for Dealing with Tardy Students</w:t>
            </w:r>
          </w:p>
        </w:tc>
      </w:tr>
      <w:tr w:rsidR="00DC1B44" w:rsidRPr="0047146F" w14:paraId="3EDA0ADA" w14:textId="77777777" w:rsidTr="00623935">
        <w:tblPrEx>
          <w:shd w:val="clear" w:color="auto" w:fill="auto"/>
        </w:tblPrEx>
        <w:tc>
          <w:tcPr>
            <w:tcW w:w="9802" w:type="dxa"/>
            <w:gridSpan w:val="3"/>
          </w:tcPr>
          <w:p w14:paraId="48272E55" w14:textId="77777777" w:rsidR="00B6683E" w:rsidRDefault="00E50B3B">
            <w:pPr>
              <w:pStyle w:val="Title"/>
              <w:ind w:left="720"/>
              <w:jc w:val="left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A student arriving in class up to 5 minutes after the bell is tardy. Any student </w:t>
            </w:r>
            <w:r w:rsidR="00F53692">
              <w:rPr>
                <w:rFonts w:ascii="Times New Roman" w:hAnsi="Times New Roman"/>
                <w:b w:val="0"/>
                <w:bCs/>
              </w:rPr>
              <w:t xml:space="preserve">arriving later than 5 minutes after the bell without a </w:t>
            </w:r>
            <w:r w:rsidR="00D5664C">
              <w:rPr>
                <w:rFonts w:ascii="Times New Roman" w:hAnsi="Times New Roman"/>
                <w:b w:val="0"/>
                <w:bCs/>
              </w:rPr>
              <w:t xml:space="preserve">tardy pass is </w:t>
            </w:r>
            <w:r w:rsidR="005B1370">
              <w:rPr>
                <w:rFonts w:ascii="Times New Roman" w:hAnsi="Times New Roman"/>
                <w:b w:val="0"/>
                <w:bCs/>
              </w:rPr>
              <w:t xml:space="preserve">skipping and should be </w:t>
            </w:r>
            <w:r w:rsidR="00331669">
              <w:rPr>
                <w:rFonts w:ascii="Times New Roman" w:hAnsi="Times New Roman"/>
                <w:b w:val="0"/>
                <w:bCs/>
              </w:rPr>
              <w:t>documented as such</w:t>
            </w:r>
            <w:r w:rsidR="005B1370">
              <w:rPr>
                <w:rFonts w:ascii="Times New Roman" w:hAnsi="Times New Roman"/>
                <w:b w:val="0"/>
                <w:bCs/>
              </w:rPr>
              <w:t xml:space="preserve">. </w:t>
            </w:r>
            <w:r w:rsidR="00B26E76">
              <w:rPr>
                <w:rFonts w:ascii="Times New Roman" w:hAnsi="Times New Roman"/>
                <w:b w:val="0"/>
                <w:bCs/>
              </w:rPr>
              <w:t>Each time a student is tardy the parent/guardian will be contacte</w:t>
            </w:r>
            <w:r w:rsidR="00331669">
              <w:rPr>
                <w:rFonts w:ascii="Times New Roman" w:hAnsi="Times New Roman"/>
                <w:b w:val="0"/>
                <w:bCs/>
              </w:rPr>
              <w:t xml:space="preserve">d. </w:t>
            </w:r>
            <w:r w:rsidR="00772BB1">
              <w:rPr>
                <w:rFonts w:ascii="Times New Roman" w:hAnsi="Times New Roman"/>
                <w:b w:val="0"/>
                <w:bCs/>
              </w:rPr>
              <w:t xml:space="preserve">All students arriving tardy </w:t>
            </w:r>
            <w:r w:rsidR="00EF6318">
              <w:rPr>
                <w:rFonts w:ascii="Times New Roman" w:hAnsi="Times New Roman"/>
                <w:b w:val="0"/>
                <w:bCs/>
              </w:rPr>
              <w:t xml:space="preserve">will be admitted to class, but will follow the </w:t>
            </w:r>
            <w:r w:rsidR="00B6683E">
              <w:rPr>
                <w:rFonts w:ascii="Times New Roman" w:hAnsi="Times New Roman"/>
                <w:b w:val="0"/>
                <w:bCs/>
              </w:rPr>
              <w:t>disciplinary guidelines below:</w:t>
            </w:r>
          </w:p>
          <w:p w14:paraId="281761FF" w14:textId="77777777" w:rsidR="00B6683E" w:rsidRDefault="00B6683E">
            <w:pPr>
              <w:pStyle w:val="Title"/>
              <w:ind w:left="720"/>
              <w:jc w:val="left"/>
              <w:rPr>
                <w:rFonts w:ascii="Times New Roman" w:hAnsi="Times New Roman"/>
                <w:b w:val="0"/>
                <w:bCs/>
              </w:rPr>
            </w:pPr>
          </w:p>
          <w:p w14:paraId="3C1A5BB6" w14:textId="77777777" w:rsidR="00B6683E" w:rsidRDefault="00B6683E">
            <w:pPr>
              <w:pStyle w:val="Title"/>
              <w:ind w:left="720"/>
              <w:jc w:val="left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Tardy 1- Warning</w:t>
            </w:r>
          </w:p>
          <w:p w14:paraId="5E015C4E" w14:textId="77777777" w:rsidR="00B6683E" w:rsidRDefault="00B6683E">
            <w:pPr>
              <w:pStyle w:val="Title"/>
              <w:ind w:left="720"/>
              <w:jc w:val="left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Tardy 2- contact home</w:t>
            </w:r>
          </w:p>
          <w:p w14:paraId="2EA2FA09" w14:textId="77777777" w:rsidR="00B6683E" w:rsidRDefault="00B6683E">
            <w:pPr>
              <w:pStyle w:val="Title"/>
              <w:ind w:left="720"/>
              <w:jc w:val="left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Tardy 3- contact home and student detained up to 1 minute after class</w:t>
            </w:r>
          </w:p>
          <w:p w14:paraId="7DD1DF79" w14:textId="77777777" w:rsidR="00B03FDA" w:rsidRDefault="00B6683E">
            <w:pPr>
              <w:pStyle w:val="Title"/>
              <w:ind w:left="720"/>
              <w:jc w:val="left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Tardy 4- </w:t>
            </w:r>
            <w:r w:rsidR="00F35C0B">
              <w:rPr>
                <w:rFonts w:ascii="Times New Roman" w:hAnsi="Times New Roman"/>
                <w:b w:val="0"/>
                <w:bCs/>
              </w:rPr>
              <w:t>contact home and student detained up to 1 minute after class</w:t>
            </w:r>
          </w:p>
          <w:p w14:paraId="1372E2EC" w14:textId="127CAC54" w:rsidR="00DD2907" w:rsidRDefault="009B719F">
            <w:pPr>
              <w:pStyle w:val="Title"/>
              <w:ind w:left="720"/>
              <w:jc w:val="left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Tardy 5- </w:t>
            </w:r>
            <w:r w:rsidR="00DD2907">
              <w:rPr>
                <w:rFonts w:ascii="Times New Roman" w:hAnsi="Times New Roman"/>
                <w:b w:val="0"/>
                <w:bCs/>
              </w:rPr>
              <w:t xml:space="preserve">contact home and student detained up to 1 minute after class; assigned after </w:t>
            </w:r>
            <w:r w:rsidR="00C564CF">
              <w:rPr>
                <w:rFonts w:ascii="Times New Roman" w:hAnsi="Times New Roman"/>
                <w:b w:val="0"/>
                <w:bCs/>
              </w:rPr>
              <w:t xml:space="preserve">        </w:t>
            </w:r>
            <w:r w:rsidR="00DD2907">
              <w:rPr>
                <w:rFonts w:ascii="Times New Roman" w:hAnsi="Times New Roman"/>
                <w:b w:val="0"/>
                <w:bCs/>
              </w:rPr>
              <w:t>school detention via administration</w:t>
            </w:r>
          </w:p>
          <w:p w14:paraId="3332A8B2" w14:textId="77777777" w:rsidR="00DC1B44" w:rsidRDefault="00DD2907">
            <w:pPr>
              <w:pStyle w:val="Title"/>
              <w:ind w:left="720"/>
              <w:jc w:val="left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Tardy 6-</w:t>
            </w:r>
            <w:r w:rsidR="00331669">
              <w:rPr>
                <w:rFonts w:ascii="Times New Roman" w:hAnsi="Times New Roman"/>
                <w:b w:val="0"/>
                <w:bCs/>
              </w:rPr>
              <w:t xml:space="preserve"> </w:t>
            </w:r>
            <w:r w:rsidR="00C564CF">
              <w:rPr>
                <w:rFonts w:ascii="Times New Roman" w:hAnsi="Times New Roman"/>
                <w:b w:val="0"/>
                <w:bCs/>
              </w:rPr>
              <w:t xml:space="preserve">contact home and student detained up to 1 minute after class; assigned </w:t>
            </w:r>
            <w:r w:rsidR="006A685D">
              <w:rPr>
                <w:rFonts w:ascii="Times New Roman" w:hAnsi="Times New Roman"/>
                <w:b w:val="0"/>
                <w:bCs/>
              </w:rPr>
              <w:t>after school detention via administration</w:t>
            </w:r>
          </w:p>
          <w:p w14:paraId="2D764195" w14:textId="46C49F33" w:rsidR="006A685D" w:rsidRDefault="006A685D">
            <w:pPr>
              <w:pStyle w:val="Title"/>
              <w:ind w:left="720"/>
              <w:jc w:val="left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Tardy 7- </w:t>
            </w:r>
            <w:proofErr w:type="gramStart"/>
            <w:r w:rsidR="00AF4EAC">
              <w:rPr>
                <w:rFonts w:ascii="Times New Roman" w:hAnsi="Times New Roman"/>
                <w:b w:val="0"/>
                <w:bCs/>
              </w:rPr>
              <w:t>Entered</w:t>
            </w:r>
            <w:r w:rsidR="00C769B7">
              <w:rPr>
                <w:rFonts w:ascii="Times New Roman" w:hAnsi="Times New Roman"/>
                <w:b w:val="0"/>
                <w:bCs/>
              </w:rPr>
              <w:t xml:space="preserve"> </w:t>
            </w:r>
            <w:r w:rsidR="00AF4EAC">
              <w:rPr>
                <w:rFonts w:ascii="Times New Roman" w:hAnsi="Times New Roman"/>
                <w:b w:val="0"/>
                <w:bCs/>
              </w:rPr>
              <w:t>into</w:t>
            </w:r>
            <w:proofErr w:type="gramEnd"/>
            <w:r w:rsidR="00AF4EAC">
              <w:rPr>
                <w:rFonts w:ascii="Times New Roman" w:hAnsi="Times New Roman"/>
                <w:b w:val="0"/>
                <w:bCs/>
              </w:rPr>
              <w:t xml:space="preserve"> the </w:t>
            </w:r>
            <w:r w:rsidR="00C769B7">
              <w:rPr>
                <w:rFonts w:ascii="Times New Roman" w:hAnsi="Times New Roman"/>
                <w:b w:val="0"/>
                <w:bCs/>
              </w:rPr>
              <w:t>Ed Handbook</w:t>
            </w:r>
          </w:p>
          <w:p w14:paraId="29C61416" w14:textId="77777777" w:rsidR="00623935" w:rsidRDefault="00623935">
            <w:pPr>
              <w:pStyle w:val="Title"/>
              <w:ind w:left="720"/>
              <w:jc w:val="left"/>
              <w:rPr>
                <w:rFonts w:ascii="Times New Roman" w:hAnsi="Times New Roman"/>
                <w:b w:val="0"/>
                <w:bCs/>
              </w:rPr>
            </w:pPr>
          </w:p>
          <w:p w14:paraId="10F91652" w14:textId="2CBEAB80" w:rsidR="00623935" w:rsidRPr="00E50B3B" w:rsidRDefault="00623935">
            <w:pPr>
              <w:pStyle w:val="Title"/>
              <w:ind w:left="720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</w:tr>
      <w:tr w:rsidR="00DC1B44" w:rsidRPr="0047146F" w14:paraId="026E1287" w14:textId="77777777" w:rsidTr="00623935">
        <w:tblPrEx>
          <w:shd w:val="clear" w:color="auto" w:fill="auto"/>
        </w:tblPrEx>
        <w:tc>
          <w:tcPr>
            <w:tcW w:w="9802" w:type="dxa"/>
            <w:gridSpan w:val="3"/>
          </w:tcPr>
          <w:p w14:paraId="4DDF167A" w14:textId="77777777" w:rsidR="00DC1B44" w:rsidRPr="003B01E5" w:rsidRDefault="00DC1B44">
            <w:pPr>
              <w:ind w:left="540" w:hanging="540"/>
              <w:rPr>
                <w:b/>
                <w:szCs w:val="32"/>
              </w:rPr>
            </w:pPr>
            <w:r w:rsidRPr="003B01E5">
              <w:rPr>
                <w:b/>
                <w:szCs w:val="32"/>
              </w:rPr>
              <w:t>4.  Routine for Dealing with Students Who Come to Class without Necessary Materials</w:t>
            </w:r>
          </w:p>
        </w:tc>
      </w:tr>
      <w:tr w:rsidR="00DC1B44" w:rsidRPr="0047146F" w14:paraId="00FDF681" w14:textId="77777777" w:rsidTr="00623935">
        <w:tblPrEx>
          <w:shd w:val="clear" w:color="auto" w:fill="auto"/>
        </w:tblPrEx>
        <w:tc>
          <w:tcPr>
            <w:tcW w:w="9802" w:type="dxa"/>
            <w:gridSpan w:val="3"/>
          </w:tcPr>
          <w:p w14:paraId="7191C9F7" w14:textId="28EFF597" w:rsidR="00DC1B44" w:rsidRPr="00DD5E99" w:rsidRDefault="00DC1B44" w:rsidP="00623935">
            <w:pPr>
              <w:pStyle w:val="Title"/>
              <w:ind w:left="720"/>
              <w:jc w:val="left"/>
              <w:rPr>
                <w:rFonts w:ascii="Times New Roman" w:hAnsi="Times New Roman"/>
                <w:b w:val="0"/>
                <w:i/>
                <w:color w:val="FF0000"/>
                <w:sz w:val="20"/>
                <w:szCs w:val="20"/>
              </w:rPr>
            </w:pPr>
            <w:r w:rsidRPr="008C5DB0">
              <w:rPr>
                <w:rFonts w:ascii="Times New Roman" w:hAnsi="Times New Roman"/>
                <w:b w:val="0"/>
              </w:rPr>
              <w:lastRenderedPageBreak/>
              <w:t>Needed materials will be lent to the student without supplies.</w:t>
            </w:r>
            <w:r w:rsidR="00DA654C">
              <w:rPr>
                <w:rFonts w:ascii="Times New Roman" w:hAnsi="Times New Roman"/>
                <w:b w:val="0"/>
              </w:rPr>
              <w:t xml:space="preserve"> </w:t>
            </w:r>
            <w:r w:rsidRPr="008C5DB0">
              <w:rPr>
                <w:rFonts w:ascii="Times New Roman" w:hAnsi="Times New Roman"/>
                <w:b w:val="0"/>
              </w:rPr>
              <w:t xml:space="preserve">  Third offense will equal a call home to parent and time owed after class </w:t>
            </w:r>
            <w:r w:rsidR="008C5DB0">
              <w:rPr>
                <w:rFonts w:ascii="Times New Roman" w:hAnsi="Times New Roman"/>
                <w:b w:val="0"/>
              </w:rPr>
              <w:t>(1 minute</w:t>
            </w:r>
            <w:r w:rsidRPr="008C5DB0">
              <w:rPr>
                <w:rFonts w:ascii="Times New Roman" w:hAnsi="Times New Roman"/>
                <w:b w:val="0"/>
              </w:rPr>
              <w:t>) while the student assists me with gathering and organizing materials used.</w:t>
            </w:r>
          </w:p>
        </w:tc>
      </w:tr>
      <w:tr w:rsidR="00DC1B44" w:rsidRPr="0047146F" w14:paraId="078C224C" w14:textId="77777777" w:rsidTr="00623935">
        <w:tblPrEx>
          <w:shd w:val="clear" w:color="auto" w:fill="auto"/>
        </w:tblPrEx>
        <w:tc>
          <w:tcPr>
            <w:tcW w:w="9802" w:type="dxa"/>
            <w:gridSpan w:val="3"/>
          </w:tcPr>
          <w:p w14:paraId="29E66A63" w14:textId="77777777" w:rsidR="00DC1B44" w:rsidRPr="003B01E5" w:rsidRDefault="00DC1B44">
            <w:pPr>
              <w:ind w:left="540" w:hanging="540"/>
              <w:rPr>
                <w:b/>
                <w:szCs w:val="32"/>
              </w:rPr>
            </w:pPr>
            <w:r w:rsidRPr="003B01E5">
              <w:rPr>
                <w:b/>
                <w:szCs w:val="32"/>
              </w:rPr>
              <w:t>5.  Routine for Dealing with Students Upon Their Return from an Absence</w:t>
            </w:r>
          </w:p>
        </w:tc>
      </w:tr>
      <w:tr w:rsidR="00DC1B44" w:rsidRPr="0047146F" w14:paraId="2C20C8DF" w14:textId="77777777" w:rsidTr="00623935">
        <w:tblPrEx>
          <w:shd w:val="clear" w:color="auto" w:fill="auto"/>
        </w:tblPrEx>
        <w:tc>
          <w:tcPr>
            <w:tcW w:w="9802" w:type="dxa"/>
            <w:gridSpan w:val="3"/>
          </w:tcPr>
          <w:p w14:paraId="260C83C8" w14:textId="21415601" w:rsidR="00DC1B44" w:rsidRPr="00725B87" w:rsidRDefault="00B504F1">
            <w:pPr>
              <w:pStyle w:val="Title"/>
              <w:tabs>
                <w:tab w:val="left" w:pos="360"/>
              </w:tabs>
              <w:ind w:left="720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All </w:t>
            </w:r>
            <w:r w:rsidR="002332AD">
              <w:rPr>
                <w:rFonts w:ascii="Times New Roman" w:hAnsi="Times New Roman"/>
                <w:b w:val="0"/>
              </w:rPr>
              <w:t xml:space="preserve">needed study information will be provided </w:t>
            </w:r>
            <w:r w:rsidR="00A406CC">
              <w:rPr>
                <w:rFonts w:ascii="Times New Roman" w:hAnsi="Times New Roman"/>
                <w:b w:val="0"/>
              </w:rPr>
              <w:t xml:space="preserve">in class. </w:t>
            </w:r>
            <w:r w:rsidR="0061506D">
              <w:rPr>
                <w:rFonts w:ascii="Times New Roman" w:hAnsi="Times New Roman"/>
                <w:b w:val="0"/>
              </w:rPr>
              <w:t xml:space="preserve"> Skill makeups must take place within 3 days and arranged during Learning Hub or on individual basis with teacher</w:t>
            </w:r>
            <w:r w:rsidR="000A271C">
              <w:rPr>
                <w:rFonts w:ascii="Times New Roman" w:hAnsi="Times New Roman"/>
                <w:b w:val="0"/>
              </w:rPr>
              <w:t xml:space="preserve">. All tests must be taken within 2 days of return to class. </w:t>
            </w:r>
          </w:p>
          <w:p w14:paraId="49285A66" w14:textId="513CCB59" w:rsidR="00DC1B44" w:rsidRPr="00DD5E99" w:rsidRDefault="00DC1B44">
            <w:pPr>
              <w:pStyle w:val="Title"/>
              <w:tabs>
                <w:tab w:val="left" w:pos="360"/>
              </w:tabs>
              <w:ind w:left="720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DC1B44" w:rsidRPr="0047146F" w14:paraId="657FD228" w14:textId="77777777" w:rsidTr="00623935">
        <w:tblPrEx>
          <w:shd w:val="clear" w:color="auto" w:fill="auto"/>
        </w:tblPrEx>
        <w:tc>
          <w:tcPr>
            <w:tcW w:w="9802" w:type="dxa"/>
            <w:gridSpan w:val="3"/>
          </w:tcPr>
          <w:p w14:paraId="00C6CBA9" w14:textId="77777777" w:rsidR="00DC1B44" w:rsidRPr="003B01E5" w:rsidRDefault="00DC1B44">
            <w:pPr>
              <w:ind w:left="540" w:hanging="540"/>
              <w:rPr>
                <w:b/>
                <w:szCs w:val="32"/>
              </w:rPr>
            </w:pPr>
            <w:r w:rsidRPr="003B01E5">
              <w:rPr>
                <w:b/>
                <w:szCs w:val="32"/>
              </w:rPr>
              <w:t>6.  Routine for Wrapping Up at End of Day/Class</w:t>
            </w:r>
          </w:p>
        </w:tc>
      </w:tr>
      <w:tr w:rsidR="00DC1B44" w:rsidRPr="0047146F" w14:paraId="4DAA7E92" w14:textId="77777777" w:rsidTr="00623935">
        <w:tblPrEx>
          <w:shd w:val="clear" w:color="auto" w:fill="auto"/>
        </w:tblPrEx>
        <w:tc>
          <w:tcPr>
            <w:tcW w:w="9802" w:type="dxa"/>
            <w:gridSpan w:val="3"/>
          </w:tcPr>
          <w:p w14:paraId="73AE3879" w14:textId="4B9B9075" w:rsidR="00DC1B44" w:rsidRPr="00093E01" w:rsidRDefault="00DC1B44">
            <w:pPr>
              <w:pStyle w:val="Title"/>
              <w:tabs>
                <w:tab w:val="left" w:pos="360"/>
              </w:tabs>
              <w:ind w:left="720"/>
              <w:jc w:val="left"/>
              <w:rPr>
                <w:rFonts w:ascii="Times New Roman" w:hAnsi="Times New Roman"/>
                <w:b w:val="0"/>
              </w:rPr>
            </w:pPr>
            <w:r w:rsidRPr="00093E01">
              <w:rPr>
                <w:rFonts w:ascii="Times New Roman" w:hAnsi="Times New Roman"/>
                <w:b w:val="0"/>
              </w:rPr>
              <w:t>A review of the lesson and time to answer</w:t>
            </w:r>
            <w:r w:rsidR="00A406CC">
              <w:rPr>
                <w:rFonts w:ascii="Times New Roman" w:hAnsi="Times New Roman"/>
                <w:b w:val="0"/>
              </w:rPr>
              <w:t xml:space="preserve"> the Exit Ticket will be provided</w:t>
            </w:r>
          </w:p>
          <w:p w14:paraId="7DB96D7E" w14:textId="5DBF6364" w:rsidR="00DC1B44" w:rsidRPr="001A37FF" w:rsidRDefault="00DC1B44">
            <w:pPr>
              <w:pStyle w:val="Title"/>
              <w:tabs>
                <w:tab w:val="left" w:pos="360"/>
              </w:tabs>
              <w:ind w:left="720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DC1B44" w:rsidRPr="0047146F" w14:paraId="7D3667C8" w14:textId="77777777" w:rsidTr="00623935">
        <w:tblPrEx>
          <w:shd w:val="clear" w:color="auto" w:fill="auto"/>
        </w:tblPrEx>
        <w:tc>
          <w:tcPr>
            <w:tcW w:w="9802" w:type="dxa"/>
            <w:gridSpan w:val="3"/>
          </w:tcPr>
          <w:p w14:paraId="20C6945D" w14:textId="77777777" w:rsidR="00DC1B44" w:rsidRPr="003B01E5" w:rsidRDefault="00DC1B44">
            <w:pPr>
              <w:ind w:left="540" w:hanging="540"/>
              <w:rPr>
                <w:b/>
                <w:szCs w:val="32"/>
              </w:rPr>
            </w:pPr>
            <w:r w:rsidRPr="003B01E5">
              <w:rPr>
                <w:b/>
                <w:szCs w:val="32"/>
              </w:rPr>
              <w:t>7.  Routine for Dismissal</w:t>
            </w:r>
          </w:p>
        </w:tc>
      </w:tr>
      <w:tr w:rsidR="00DC1B44" w:rsidRPr="0047146F" w14:paraId="203BA933" w14:textId="77777777" w:rsidTr="00623935">
        <w:tblPrEx>
          <w:shd w:val="clear" w:color="auto" w:fill="auto"/>
        </w:tblPrEx>
        <w:tc>
          <w:tcPr>
            <w:tcW w:w="9802" w:type="dxa"/>
            <w:gridSpan w:val="3"/>
          </w:tcPr>
          <w:p w14:paraId="2B38661C" w14:textId="5D4BAA85" w:rsidR="00DC1B44" w:rsidRPr="00093E01" w:rsidRDefault="00DC1B44">
            <w:pPr>
              <w:pStyle w:val="Title"/>
              <w:ind w:left="720"/>
              <w:jc w:val="left"/>
              <w:rPr>
                <w:rFonts w:ascii="Times New Roman" w:hAnsi="Times New Roman"/>
                <w:b w:val="0"/>
              </w:rPr>
            </w:pPr>
            <w:r w:rsidRPr="00093E01">
              <w:rPr>
                <w:rFonts w:ascii="Times New Roman" w:hAnsi="Times New Roman"/>
                <w:b w:val="0"/>
              </w:rPr>
              <w:t xml:space="preserve">Students will be dismissed by me, the teacher, not the bell. This will be taught. Student dismissal will happen in </w:t>
            </w:r>
            <w:r w:rsidR="00F358CB">
              <w:rPr>
                <w:rFonts w:ascii="Times New Roman" w:hAnsi="Times New Roman"/>
                <w:b w:val="0"/>
              </w:rPr>
              <w:t>as a group.</w:t>
            </w:r>
            <w:r w:rsidR="005E1A3D">
              <w:rPr>
                <w:rFonts w:ascii="Times New Roman" w:hAnsi="Times New Roman"/>
                <w:b w:val="0"/>
              </w:rPr>
              <w:t xml:space="preserve"> </w:t>
            </w:r>
            <w:r w:rsidRPr="00093E01">
              <w:rPr>
                <w:rFonts w:ascii="Times New Roman" w:hAnsi="Times New Roman"/>
                <w:b w:val="0"/>
              </w:rPr>
              <w:t>All students will exit silently at a walk.</w:t>
            </w:r>
          </w:p>
          <w:p w14:paraId="2DB1FCCA" w14:textId="241C1A27" w:rsidR="00DC1B44" w:rsidRPr="001A37FF" w:rsidRDefault="00DC1B44">
            <w:pPr>
              <w:pStyle w:val="Title"/>
              <w:ind w:left="720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DC1B44" w:rsidRPr="0047146F" w14:paraId="1B985059" w14:textId="77777777" w:rsidTr="00623935">
        <w:tblPrEx>
          <w:shd w:val="clear" w:color="auto" w:fill="auto"/>
        </w:tblPrEx>
        <w:tc>
          <w:tcPr>
            <w:tcW w:w="9802" w:type="dxa"/>
            <w:gridSpan w:val="3"/>
            <w:shd w:val="clear" w:color="auto" w:fill="0C0C0C"/>
          </w:tcPr>
          <w:p w14:paraId="080AA63E" w14:textId="77777777" w:rsidR="00DC1B44" w:rsidRPr="003B01E5" w:rsidRDefault="00DC1B44">
            <w:pPr>
              <w:rPr>
                <w:b/>
                <w:szCs w:val="32"/>
              </w:rPr>
            </w:pPr>
            <w:r w:rsidRPr="003B01E5">
              <w:rPr>
                <w:b/>
                <w:szCs w:val="32"/>
              </w:rPr>
              <w:t>My Procedures for Managing Student Work</w:t>
            </w:r>
          </w:p>
        </w:tc>
      </w:tr>
      <w:tr w:rsidR="00DC1B44" w:rsidRPr="0047146F" w14:paraId="20783689" w14:textId="77777777" w:rsidTr="00623935">
        <w:tblPrEx>
          <w:shd w:val="clear" w:color="auto" w:fill="auto"/>
        </w:tblPrEx>
        <w:tc>
          <w:tcPr>
            <w:tcW w:w="9802" w:type="dxa"/>
            <w:gridSpan w:val="3"/>
            <w:shd w:val="clear" w:color="auto" w:fill="auto"/>
          </w:tcPr>
          <w:p w14:paraId="3D4F262C" w14:textId="77777777" w:rsidR="00DC1B44" w:rsidRPr="003B01E5" w:rsidRDefault="00DC1B44">
            <w:pPr>
              <w:ind w:left="540" w:hanging="540"/>
              <w:rPr>
                <w:b/>
                <w:szCs w:val="32"/>
              </w:rPr>
            </w:pPr>
            <w:r w:rsidRPr="003B01E5">
              <w:rPr>
                <w:b/>
                <w:szCs w:val="32"/>
              </w:rPr>
              <w:t>1.  Procedures for Assigning Class work and Homework</w:t>
            </w:r>
          </w:p>
        </w:tc>
      </w:tr>
      <w:tr w:rsidR="00DC1B44" w:rsidRPr="0047146F" w14:paraId="6EAF2619" w14:textId="77777777" w:rsidTr="00623935">
        <w:tblPrEx>
          <w:shd w:val="clear" w:color="auto" w:fill="auto"/>
        </w:tblPrEx>
        <w:tc>
          <w:tcPr>
            <w:tcW w:w="9802" w:type="dxa"/>
            <w:gridSpan w:val="3"/>
          </w:tcPr>
          <w:p w14:paraId="3ED0E35C" w14:textId="23F34BCF" w:rsidR="00DC1B44" w:rsidRPr="00E03011" w:rsidRDefault="00DC1B44">
            <w:pPr>
              <w:pStyle w:val="Title"/>
              <w:tabs>
                <w:tab w:val="left" w:pos="360"/>
              </w:tabs>
              <w:ind w:left="630"/>
              <w:jc w:val="left"/>
            </w:pPr>
            <w:r w:rsidRPr="00E03011">
              <w:rPr>
                <w:rFonts w:ascii="Times New Roman" w:hAnsi="Times New Roman"/>
                <w:b w:val="0"/>
              </w:rPr>
              <w:t xml:space="preserve">Students will be assigned </w:t>
            </w:r>
            <w:r w:rsidR="000A271C">
              <w:rPr>
                <w:rFonts w:ascii="Times New Roman" w:hAnsi="Times New Roman"/>
                <w:b w:val="0"/>
              </w:rPr>
              <w:t xml:space="preserve">classwork and homework daily. </w:t>
            </w:r>
            <w:r w:rsidR="00F52546">
              <w:rPr>
                <w:rFonts w:ascii="Times New Roman" w:hAnsi="Times New Roman"/>
                <w:b w:val="0"/>
              </w:rPr>
              <w:t>They are required to complete the study guide prior to class and to review any upcoming skills</w:t>
            </w:r>
            <w:r w:rsidR="00A406CC">
              <w:rPr>
                <w:rFonts w:ascii="Times New Roman" w:hAnsi="Times New Roman"/>
                <w:b w:val="0"/>
              </w:rPr>
              <w:t xml:space="preserve"> for Nursing Fundamentals.</w:t>
            </w:r>
          </w:p>
        </w:tc>
      </w:tr>
      <w:tr w:rsidR="00DC1B44" w:rsidRPr="0047146F" w14:paraId="7A25FD33" w14:textId="77777777" w:rsidTr="00623935">
        <w:tblPrEx>
          <w:shd w:val="clear" w:color="auto" w:fill="auto"/>
        </w:tblPrEx>
        <w:tc>
          <w:tcPr>
            <w:tcW w:w="9802" w:type="dxa"/>
            <w:gridSpan w:val="3"/>
          </w:tcPr>
          <w:p w14:paraId="50557994" w14:textId="77777777" w:rsidR="00DC1B44" w:rsidRPr="003B01E5" w:rsidRDefault="00DC1B44">
            <w:pPr>
              <w:ind w:left="540" w:hanging="540"/>
              <w:rPr>
                <w:b/>
                <w:szCs w:val="32"/>
              </w:rPr>
            </w:pPr>
            <w:r w:rsidRPr="003B01E5">
              <w:rPr>
                <w:b/>
                <w:szCs w:val="32"/>
              </w:rPr>
              <w:t>2.  Procedures for Managing Independent Work Periods</w:t>
            </w:r>
          </w:p>
        </w:tc>
      </w:tr>
      <w:tr w:rsidR="00DC1B44" w:rsidRPr="0047146F" w14:paraId="39FEA0D9" w14:textId="77777777" w:rsidTr="00623935">
        <w:tblPrEx>
          <w:shd w:val="clear" w:color="auto" w:fill="auto"/>
        </w:tblPrEx>
        <w:tc>
          <w:tcPr>
            <w:tcW w:w="9802" w:type="dxa"/>
            <w:gridSpan w:val="3"/>
          </w:tcPr>
          <w:p w14:paraId="261DE411" w14:textId="3E64FBEF" w:rsidR="00DC1B44" w:rsidRPr="00D636A5" w:rsidRDefault="00DC1B44" w:rsidP="00D636A5">
            <w:pPr>
              <w:pStyle w:val="Title"/>
              <w:ind w:left="690" w:firstLine="30"/>
              <w:jc w:val="left"/>
              <w:rPr>
                <w:rFonts w:ascii="Times New Roman" w:hAnsi="Times New Roman"/>
                <w:b w:val="0"/>
                <w:noProof/>
              </w:rPr>
            </w:pPr>
            <w:r w:rsidRPr="00D636A5">
              <w:rPr>
                <w:rFonts w:ascii="Times New Roman" w:hAnsi="Times New Roman"/>
                <w:b w:val="0"/>
                <w:noProof/>
              </w:rPr>
              <w:t>After teaching my plan for Independent work in the beginning of the year I do a brief</w:t>
            </w:r>
            <w:r w:rsidR="00D636A5" w:rsidRPr="00D636A5">
              <w:rPr>
                <w:rFonts w:ascii="Times New Roman" w:hAnsi="Times New Roman"/>
                <w:b w:val="0"/>
                <w:noProof/>
              </w:rPr>
              <w:t xml:space="preserve"> </w:t>
            </w:r>
            <w:r w:rsidRPr="00D636A5">
              <w:rPr>
                <w:rFonts w:ascii="Times New Roman" w:hAnsi="Times New Roman"/>
                <w:b w:val="0"/>
                <w:noProof/>
              </w:rPr>
              <w:t xml:space="preserve">review prior to the lesson and then </w:t>
            </w:r>
            <w:r w:rsidR="00A53438">
              <w:rPr>
                <w:rFonts w:ascii="Times New Roman" w:hAnsi="Times New Roman"/>
                <w:b w:val="0"/>
                <w:noProof/>
              </w:rPr>
              <w:t>list</w:t>
            </w:r>
            <w:r w:rsidRPr="00D636A5">
              <w:rPr>
                <w:rFonts w:ascii="Times New Roman" w:hAnsi="Times New Roman"/>
                <w:b w:val="0"/>
                <w:noProof/>
              </w:rPr>
              <w:t xml:space="preserve"> expectations visually</w:t>
            </w:r>
            <w:r w:rsidR="00A53438">
              <w:rPr>
                <w:rFonts w:ascii="Times New Roman" w:hAnsi="Times New Roman"/>
                <w:b w:val="0"/>
                <w:noProof/>
              </w:rPr>
              <w:t xml:space="preserve"> or verbally</w:t>
            </w:r>
            <w:r w:rsidRPr="00D636A5">
              <w:rPr>
                <w:rFonts w:ascii="Times New Roman" w:hAnsi="Times New Roman"/>
                <w:b w:val="0"/>
                <w:noProof/>
              </w:rPr>
              <w:t>. I will use proximity control and opportunities to connect with individual students to manage behavior.</w:t>
            </w:r>
          </w:p>
          <w:p w14:paraId="1E6F96F3" w14:textId="5A8E74A6" w:rsidR="00D636A5" w:rsidRPr="00007BDA" w:rsidRDefault="00D636A5" w:rsidP="00D636A5">
            <w:pPr>
              <w:pStyle w:val="Title"/>
              <w:ind w:left="690" w:firstLine="30"/>
              <w:jc w:val="left"/>
              <w:rPr>
                <w:rFonts w:ascii="Times New Roman" w:hAnsi="Times New Roman"/>
                <w:noProof/>
              </w:rPr>
            </w:pPr>
          </w:p>
        </w:tc>
      </w:tr>
      <w:tr w:rsidR="00DC1B44" w:rsidRPr="0047146F" w14:paraId="1C6D74FA" w14:textId="77777777" w:rsidTr="00623935">
        <w:tblPrEx>
          <w:shd w:val="clear" w:color="auto" w:fill="auto"/>
        </w:tblPrEx>
        <w:tc>
          <w:tcPr>
            <w:tcW w:w="9802" w:type="dxa"/>
            <w:gridSpan w:val="3"/>
          </w:tcPr>
          <w:p w14:paraId="786D83FD" w14:textId="77777777" w:rsidR="00DC1B44" w:rsidRPr="003B01E5" w:rsidRDefault="00DC1B44">
            <w:pPr>
              <w:ind w:left="540" w:hanging="540"/>
              <w:rPr>
                <w:b/>
                <w:szCs w:val="32"/>
              </w:rPr>
            </w:pPr>
            <w:r w:rsidRPr="003B01E5">
              <w:rPr>
                <w:b/>
                <w:szCs w:val="32"/>
              </w:rPr>
              <w:t>3.  Procedures for Collecting Completed Work</w:t>
            </w:r>
          </w:p>
        </w:tc>
      </w:tr>
      <w:tr w:rsidR="00DC1B44" w:rsidRPr="0047146F" w14:paraId="1D38333B" w14:textId="77777777" w:rsidTr="00623935">
        <w:tblPrEx>
          <w:shd w:val="clear" w:color="auto" w:fill="auto"/>
        </w:tblPrEx>
        <w:tc>
          <w:tcPr>
            <w:tcW w:w="9802" w:type="dxa"/>
            <w:gridSpan w:val="3"/>
          </w:tcPr>
          <w:p w14:paraId="6CB1199D" w14:textId="4FF56A23" w:rsidR="00DC1B44" w:rsidRPr="00173A3F" w:rsidRDefault="00A23C10">
            <w:pPr>
              <w:pStyle w:val="Title"/>
              <w:tabs>
                <w:tab w:val="left" w:pos="360"/>
              </w:tabs>
              <w:ind w:left="720"/>
              <w:jc w:val="left"/>
              <w:rPr>
                <w:rFonts w:ascii="Times New Roman" w:hAnsi="Times New Roman"/>
                <w:b w:val="0"/>
                <w:bCs/>
              </w:rPr>
            </w:pPr>
            <w:r w:rsidRPr="00173A3F">
              <w:rPr>
                <w:rFonts w:ascii="Times New Roman" w:hAnsi="Times New Roman"/>
                <w:b w:val="0"/>
                <w:bCs/>
              </w:rPr>
              <w:t xml:space="preserve">Students will turn in finished work in a designated </w:t>
            </w:r>
            <w:r w:rsidR="005D2B55" w:rsidRPr="00173A3F">
              <w:rPr>
                <w:rFonts w:ascii="Times New Roman" w:hAnsi="Times New Roman"/>
                <w:b w:val="0"/>
                <w:bCs/>
              </w:rPr>
              <w:t>spot within the classroom.</w:t>
            </w:r>
            <w:r w:rsidR="00DC1B44" w:rsidRPr="00173A3F">
              <w:rPr>
                <w:rFonts w:ascii="Times New Roman" w:hAnsi="Times New Roman"/>
                <w:b w:val="0"/>
                <w:bCs/>
              </w:rPr>
              <w:t xml:space="preserve"> Students </w:t>
            </w:r>
            <w:r w:rsidR="00AA648C" w:rsidRPr="00173A3F">
              <w:rPr>
                <w:rFonts w:ascii="Times New Roman" w:hAnsi="Times New Roman"/>
                <w:b w:val="0"/>
                <w:bCs/>
              </w:rPr>
              <w:t xml:space="preserve">may check to be sure they are not missing assignments first in </w:t>
            </w:r>
            <w:r w:rsidR="003966DA" w:rsidRPr="00173A3F">
              <w:rPr>
                <w:rFonts w:ascii="Times New Roman" w:hAnsi="Times New Roman"/>
                <w:b w:val="0"/>
                <w:bCs/>
              </w:rPr>
              <w:t>this class, and secondly in other classes</w:t>
            </w:r>
            <w:r w:rsidR="00314212" w:rsidRPr="00173A3F">
              <w:rPr>
                <w:rFonts w:ascii="Times New Roman" w:hAnsi="Times New Roman"/>
                <w:b w:val="0"/>
                <w:bCs/>
              </w:rPr>
              <w:t>, then complete those</w:t>
            </w:r>
            <w:r w:rsidR="00DC1B44" w:rsidRPr="00173A3F">
              <w:rPr>
                <w:rFonts w:ascii="Times New Roman" w:hAnsi="Times New Roman"/>
                <w:b w:val="0"/>
                <w:bCs/>
              </w:rPr>
              <w:t xml:space="preserve">. Students must remain seated unless given individual permission otherwise.  </w:t>
            </w:r>
          </w:p>
          <w:p w14:paraId="2E2D5C3C" w14:textId="66D74CFB" w:rsidR="00A23C10" w:rsidRPr="00007BDA" w:rsidRDefault="00A23C10">
            <w:pPr>
              <w:pStyle w:val="Title"/>
              <w:tabs>
                <w:tab w:val="left" w:pos="360"/>
              </w:tabs>
              <w:ind w:left="720"/>
              <w:jc w:val="left"/>
              <w:rPr>
                <w:rFonts w:ascii="Times New Roman" w:hAnsi="Times New Roman"/>
                <w:b w:val="0"/>
                <w:noProof/>
              </w:rPr>
            </w:pPr>
          </w:p>
        </w:tc>
      </w:tr>
      <w:tr w:rsidR="00DC1B44" w:rsidRPr="0047146F" w14:paraId="205168CD" w14:textId="77777777" w:rsidTr="00623935">
        <w:tblPrEx>
          <w:shd w:val="clear" w:color="auto" w:fill="auto"/>
        </w:tblPrEx>
        <w:tc>
          <w:tcPr>
            <w:tcW w:w="9802" w:type="dxa"/>
            <w:gridSpan w:val="3"/>
          </w:tcPr>
          <w:p w14:paraId="10121236" w14:textId="77777777" w:rsidR="00DC1B44" w:rsidRPr="003B01E5" w:rsidRDefault="00DC1B44">
            <w:pPr>
              <w:ind w:left="540" w:right="-738" w:hanging="540"/>
              <w:rPr>
                <w:b/>
                <w:szCs w:val="32"/>
              </w:rPr>
            </w:pPr>
            <w:r w:rsidRPr="003B01E5">
              <w:rPr>
                <w:b/>
                <w:szCs w:val="32"/>
              </w:rPr>
              <w:t>4.  Procedures for Keeping Records and Providing Feedback to Students</w:t>
            </w:r>
          </w:p>
        </w:tc>
      </w:tr>
      <w:tr w:rsidR="00DC1B44" w:rsidRPr="0047146F" w14:paraId="00C1DDF7" w14:textId="77777777" w:rsidTr="00623935">
        <w:tblPrEx>
          <w:shd w:val="clear" w:color="auto" w:fill="auto"/>
        </w:tblPrEx>
        <w:tc>
          <w:tcPr>
            <w:tcW w:w="9802" w:type="dxa"/>
            <w:gridSpan w:val="3"/>
          </w:tcPr>
          <w:p w14:paraId="43BAECCE" w14:textId="167BD2F0" w:rsidR="00DC1B44" w:rsidRPr="00B969DC" w:rsidRDefault="00DC1B44" w:rsidP="00C97E6F">
            <w:pPr>
              <w:ind w:left="780"/>
            </w:pPr>
            <w:r w:rsidRPr="00B969DC">
              <w:t xml:space="preserve">Student Grades will be maintained in the school </w:t>
            </w:r>
            <w:r w:rsidR="00F358CB">
              <w:t xml:space="preserve">in PowerSchool. </w:t>
            </w:r>
            <w:r w:rsidR="007018E8">
              <w:t>Feedback will be given on assignments in many forms whenever possible.</w:t>
            </w:r>
          </w:p>
          <w:p w14:paraId="6E2E4960" w14:textId="2FCF6DFA" w:rsidR="00C97E6F" w:rsidRPr="0047146F" w:rsidRDefault="00C97E6F"/>
        </w:tc>
      </w:tr>
      <w:tr w:rsidR="00DC1B44" w:rsidRPr="0047146F" w14:paraId="7A34B156" w14:textId="77777777" w:rsidTr="00623935">
        <w:tblPrEx>
          <w:shd w:val="clear" w:color="auto" w:fill="auto"/>
        </w:tblPrEx>
        <w:tc>
          <w:tcPr>
            <w:tcW w:w="9802" w:type="dxa"/>
            <w:gridSpan w:val="3"/>
          </w:tcPr>
          <w:p w14:paraId="286D0A66" w14:textId="77777777" w:rsidR="00DC1B44" w:rsidRPr="003B01E5" w:rsidRDefault="00DC1B44">
            <w:pPr>
              <w:ind w:left="540" w:hanging="540"/>
              <w:rPr>
                <w:b/>
                <w:szCs w:val="32"/>
              </w:rPr>
            </w:pPr>
            <w:r w:rsidRPr="003B01E5">
              <w:rPr>
                <w:b/>
                <w:szCs w:val="32"/>
              </w:rPr>
              <w:t>5.  Procedures and Policies for Dealing with Late/Missing Assignments</w:t>
            </w:r>
          </w:p>
        </w:tc>
      </w:tr>
      <w:tr w:rsidR="00DC1B44" w:rsidRPr="0047146F" w14:paraId="326A7C79" w14:textId="77777777" w:rsidTr="00623935">
        <w:tblPrEx>
          <w:shd w:val="clear" w:color="auto" w:fill="auto"/>
        </w:tblPrEx>
        <w:tc>
          <w:tcPr>
            <w:tcW w:w="9802" w:type="dxa"/>
            <w:gridSpan w:val="3"/>
          </w:tcPr>
          <w:p w14:paraId="7945710A" w14:textId="043AC2CE" w:rsidR="00171D3F" w:rsidRDefault="00576F4E" w:rsidP="002150BC">
            <w:pPr>
              <w:ind w:left="7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Late work will </w:t>
            </w:r>
            <w:r w:rsidR="00D20411">
              <w:rPr>
                <w:rFonts w:cstheme="minorHAnsi"/>
                <w:bCs/>
              </w:rPr>
              <w:t xml:space="preserve">have points deducted daily, then not accepted after 3 days. </w:t>
            </w:r>
            <w:r>
              <w:rPr>
                <w:rFonts w:cstheme="minorHAnsi"/>
                <w:bCs/>
              </w:rPr>
              <w:t xml:space="preserve"> All work must be turned in at the </w:t>
            </w:r>
            <w:r w:rsidR="00D22E05">
              <w:rPr>
                <w:rFonts w:cstheme="minorHAnsi"/>
                <w:bCs/>
              </w:rPr>
              <w:t xml:space="preserve">designated </w:t>
            </w:r>
            <w:r w:rsidR="00165873">
              <w:rPr>
                <w:rFonts w:cstheme="minorHAnsi"/>
                <w:bCs/>
              </w:rPr>
              <w:t xml:space="preserve">due date/time. </w:t>
            </w:r>
            <w:r w:rsidR="00BF6A04">
              <w:rPr>
                <w:rFonts w:cstheme="minorHAnsi"/>
                <w:bCs/>
              </w:rPr>
              <w:t>If students are absent</w:t>
            </w:r>
            <w:r w:rsidR="00621BDD">
              <w:rPr>
                <w:rFonts w:cstheme="minorHAnsi"/>
                <w:bCs/>
              </w:rPr>
              <w:t xml:space="preserve"> work should be </w:t>
            </w:r>
            <w:r w:rsidR="00E63FAF">
              <w:rPr>
                <w:rFonts w:cstheme="minorHAnsi"/>
                <w:bCs/>
              </w:rPr>
              <w:t>submitted</w:t>
            </w:r>
            <w:r w:rsidR="00621BDD">
              <w:rPr>
                <w:rFonts w:cstheme="minorHAnsi"/>
                <w:bCs/>
              </w:rPr>
              <w:t>/</w:t>
            </w:r>
            <w:r w:rsidR="006422CE">
              <w:rPr>
                <w:rFonts w:cstheme="minorHAnsi"/>
                <w:bCs/>
              </w:rPr>
              <w:t xml:space="preserve">or arranged to be </w:t>
            </w:r>
            <w:r w:rsidR="00E63FAF">
              <w:rPr>
                <w:rFonts w:cstheme="minorHAnsi"/>
                <w:bCs/>
              </w:rPr>
              <w:t xml:space="preserve">submitted </w:t>
            </w:r>
            <w:r w:rsidR="006422CE">
              <w:rPr>
                <w:rFonts w:cstheme="minorHAnsi"/>
                <w:bCs/>
              </w:rPr>
              <w:t xml:space="preserve">within </w:t>
            </w:r>
            <w:r w:rsidR="005D77D0">
              <w:rPr>
                <w:rFonts w:cstheme="minorHAnsi"/>
                <w:bCs/>
              </w:rPr>
              <w:t>2</w:t>
            </w:r>
            <w:r w:rsidR="00D20411">
              <w:rPr>
                <w:rFonts w:cstheme="minorHAnsi"/>
                <w:bCs/>
              </w:rPr>
              <w:t xml:space="preserve"> days.</w:t>
            </w:r>
            <w:r w:rsidR="00171D3F">
              <w:rPr>
                <w:rFonts w:cstheme="minorHAnsi"/>
                <w:bCs/>
              </w:rPr>
              <w:br/>
            </w:r>
          </w:p>
          <w:p w14:paraId="66DF3EEE" w14:textId="4B23977A" w:rsidR="002150BC" w:rsidRPr="007D238D" w:rsidRDefault="002150BC" w:rsidP="002150BC">
            <w:pPr>
              <w:ind w:left="720"/>
              <w:rPr>
                <w:rFonts w:cstheme="minorHAnsi"/>
                <w:bCs/>
              </w:rPr>
            </w:pPr>
            <w:r w:rsidRPr="007D238D">
              <w:rPr>
                <w:rFonts w:cstheme="minorHAnsi"/>
                <w:bCs/>
              </w:rPr>
              <w:t xml:space="preserve">Tests are to be made up </w:t>
            </w:r>
            <w:r w:rsidR="005D77D0">
              <w:rPr>
                <w:rFonts w:cstheme="minorHAnsi"/>
                <w:bCs/>
              </w:rPr>
              <w:t>within 2 days</w:t>
            </w:r>
            <w:r w:rsidRPr="007D238D">
              <w:rPr>
                <w:rFonts w:cstheme="minorHAnsi"/>
                <w:bCs/>
              </w:rPr>
              <w:t xml:space="preserve"> of return following an absence unless other arrangements are made </w:t>
            </w:r>
            <w:r w:rsidR="007D238D">
              <w:rPr>
                <w:rFonts w:cstheme="minorHAnsi"/>
                <w:bCs/>
              </w:rPr>
              <w:t>by the student</w:t>
            </w:r>
            <w:r w:rsidRPr="007D238D">
              <w:rPr>
                <w:rFonts w:cstheme="minorHAnsi"/>
                <w:bCs/>
              </w:rPr>
              <w:t xml:space="preserve"> with the </w:t>
            </w:r>
            <w:r w:rsidR="00303217" w:rsidRPr="007D238D">
              <w:rPr>
                <w:rFonts w:cstheme="minorHAnsi"/>
                <w:bCs/>
              </w:rPr>
              <w:t>instructor</w:t>
            </w:r>
            <w:r w:rsidRPr="007D238D">
              <w:rPr>
                <w:rFonts w:cstheme="minorHAnsi"/>
                <w:bCs/>
              </w:rPr>
              <w:t xml:space="preserve">.  A maximum of 5 school days will be allowed for test make-ups (with </w:t>
            </w:r>
            <w:r w:rsidR="007D238D">
              <w:rPr>
                <w:rFonts w:cstheme="minorHAnsi"/>
                <w:bCs/>
              </w:rPr>
              <w:t>prior</w:t>
            </w:r>
            <w:r w:rsidRPr="007D238D">
              <w:rPr>
                <w:rFonts w:cstheme="minorHAnsi"/>
                <w:bCs/>
              </w:rPr>
              <w:t xml:space="preserve"> </w:t>
            </w:r>
            <w:r w:rsidR="007D238D">
              <w:rPr>
                <w:rFonts w:cstheme="minorHAnsi"/>
                <w:bCs/>
              </w:rPr>
              <w:t>i</w:t>
            </w:r>
            <w:r w:rsidRPr="007D238D">
              <w:rPr>
                <w:rFonts w:cstheme="minorHAnsi"/>
                <w:bCs/>
              </w:rPr>
              <w:t>nstructor approval</w:t>
            </w:r>
            <w:r w:rsidR="00623935">
              <w:rPr>
                <w:rFonts w:cstheme="minorHAnsi"/>
                <w:bCs/>
              </w:rPr>
              <w:t xml:space="preserve"> on day of student return</w:t>
            </w:r>
            <w:r w:rsidRPr="007D238D">
              <w:rPr>
                <w:rFonts w:cstheme="minorHAnsi"/>
                <w:bCs/>
              </w:rPr>
              <w:t>); otherwise, a “zero” will remain.</w:t>
            </w:r>
          </w:p>
          <w:p w14:paraId="5284241E" w14:textId="343C954E" w:rsidR="00DC1B44" w:rsidRPr="0047146F" w:rsidRDefault="00DC1B44" w:rsidP="00C97E6F">
            <w:pPr>
              <w:pStyle w:val="Title"/>
              <w:tabs>
                <w:tab w:val="left" w:pos="720"/>
              </w:tabs>
              <w:ind w:left="1080" w:hanging="30"/>
              <w:jc w:val="left"/>
            </w:pPr>
          </w:p>
        </w:tc>
      </w:tr>
    </w:tbl>
    <w:p w14:paraId="3A36052D" w14:textId="77777777" w:rsidR="00DC1B44" w:rsidRDefault="00DC1B44" w:rsidP="00DC1B44"/>
    <w:p w14:paraId="408BFC00" w14:textId="77777777" w:rsidR="00DC1B44" w:rsidRDefault="00DC1B44"/>
    <w:sectPr w:rsidR="00DC1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617D"/>
    <w:multiLevelType w:val="hybridMultilevel"/>
    <w:tmpl w:val="890636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1945C1C"/>
    <w:multiLevelType w:val="hybridMultilevel"/>
    <w:tmpl w:val="D95E7A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DB5DC5"/>
    <w:multiLevelType w:val="hybridMultilevel"/>
    <w:tmpl w:val="1BAAB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50063F"/>
    <w:multiLevelType w:val="hybridMultilevel"/>
    <w:tmpl w:val="8C807E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E71CB8"/>
    <w:multiLevelType w:val="hybridMultilevel"/>
    <w:tmpl w:val="73FCFD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161C25"/>
    <w:multiLevelType w:val="hybridMultilevel"/>
    <w:tmpl w:val="55A2C2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2599852">
    <w:abstractNumId w:val="4"/>
  </w:num>
  <w:num w:numId="2" w16cid:durableId="1714845937">
    <w:abstractNumId w:val="5"/>
  </w:num>
  <w:num w:numId="3" w16cid:durableId="1489443518">
    <w:abstractNumId w:val="2"/>
  </w:num>
  <w:num w:numId="4" w16cid:durableId="1679310682">
    <w:abstractNumId w:val="3"/>
  </w:num>
  <w:num w:numId="5" w16cid:durableId="1354921052">
    <w:abstractNumId w:val="1"/>
  </w:num>
  <w:num w:numId="6" w16cid:durableId="843710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44"/>
    <w:rsid w:val="00015ECD"/>
    <w:rsid w:val="00093E01"/>
    <w:rsid w:val="000A271C"/>
    <w:rsid w:val="00165873"/>
    <w:rsid w:val="00167CED"/>
    <w:rsid w:val="00171D3F"/>
    <w:rsid w:val="00173A3F"/>
    <w:rsid w:val="002150BC"/>
    <w:rsid w:val="002332AD"/>
    <w:rsid w:val="002B20E5"/>
    <w:rsid w:val="00303217"/>
    <w:rsid w:val="00314212"/>
    <w:rsid w:val="00331669"/>
    <w:rsid w:val="0034628A"/>
    <w:rsid w:val="003966DA"/>
    <w:rsid w:val="003E68DE"/>
    <w:rsid w:val="004A1342"/>
    <w:rsid w:val="00505394"/>
    <w:rsid w:val="00576F4E"/>
    <w:rsid w:val="00591A26"/>
    <w:rsid w:val="005A5C92"/>
    <w:rsid w:val="005B1370"/>
    <w:rsid w:val="005D2B55"/>
    <w:rsid w:val="005D77D0"/>
    <w:rsid w:val="005E1A3D"/>
    <w:rsid w:val="0061506D"/>
    <w:rsid w:val="00621BDD"/>
    <w:rsid w:val="00623935"/>
    <w:rsid w:val="006422CE"/>
    <w:rsid w:val="00655665"/>
    <w:rsid w:val="006A1F28"/>
    <w:rsid w:val="006A685D"/>
    <w:rsid w:val="007018E8"/>
    <w:rsid w:val="007165A7"/>
    <w:rsid w:val="00725B87"/>
    <w:rsid w:val="00772BB1"/>
    <w:rsid w:val="007D238D"/>
    <w:rsid w:val="007F2297"/>
    <w:rsid w:val="008125B1"/>
    <w:rsid w:val="008A046F"/>
    <w:rsid w:val="008C5DB0"/>
    <w:rsid w:val="0095443C"/>
    <w:rsid w:val="009B719F"/>
    <w:rsid w:val="00A05748"/>
    <w:rsid w:val="00A062B6"/>
    <w:rsid w:val="00A23C10"/>
    <w:rsid w:val="00A33DBF"/>
    <w:rsid w:val="00A406CC"/>
    <w:rsid w:val="00A4213F"/>
    <w:rsid w:val="00A53438"/>
    <w:rsid w:val="00AA648C"/>
    <w:rsid w:val="00AF4EAC"/>
    <w:rsid w:val="00B03FDA"/>
    <w:rsid w:val="00B26E76"/>
    <w:rsid w:val="00B504F1"/>
    <w:rsid w:val="00B6683E"/>
    <w:rsid w:val="00B969DC"/>
    <w:rsid w:val="00BB11DA"/>
    <w:rsid w:val="00BB603F"/>
    <w:rsid w:val="00BF6A04"/>
    <w:rsid w:val="00C0079B"/>
    <w:rsid w:val="00C06BAB"/>
    <w:rsid w:val="00C564CF"/>
    <w:rsid w:val="00C769B7"/>
    <w:rsid w:val="00C97E6F"/>
    <w:rsid w:val="00D20411"/>
    <w:rsid w:val="00D22E05"/>
    <w:rsid w:val="00D5130E"/>
    <w:rsid w:val="00D5664C"/>
    <w:rsid w:val="00D636A5"/>
    <w:rsid w:val="00DA654C"/>
    <w:rsid w:val="00DC1A6B"/>
    <w:rsid w:val="00DC1B44"/>
    <w:rsid w:val="00DD2907"/>
    <w:rsid w:val="00E03011"/>
    <w:rsid w:val="00E50B3B"/>
    <w:rsid w:val="00E63FAF"/>
    <w:rsid w:val="00E908CC"/>
    <w:rsid w:val="00EA4243"/>
    <w:rsid w:val="00EA6C4A"/>
    <w:rsid w:val="00EE5D8E"/>
    <w:rsid w:val="00EF6318"/>
    <w:rsid w:val="00F178D5"/>
    <w:rsid w:val="00F23213"/>
    <w:rsid w:val="00F358CB"/>
    <w:rsid w:val="00F35C0B"/>
    <w:rsid w:val="00F52546"/>
    <w:rsid w:val="00F5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CE014"/>
  <w15:chartTrackingRefBased/>
  <w15:docId w15:val="{37222CED-DC5E-4E9B-9514-6F16B880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C1B44"/>
    <w:pPr>
      <w:jc w:val="center"/>
    </w:pPr>
    <w:rPr>
      <w:rFonts w:ascii="Tahoma" w:hAnsi="Tahoma"/>
      <w:b/>
    </w:rPr>
  </w:style>
  <w:style w:type="character" w:customStyle="1" w:styleId="TitleChar">
    <w:name w:val="Title Char"/>
    <w:basedOn w:val="DefaultParagraphFont"/>
    <w:link w:val="Title"/>
    <w:rsid w:val="00DC1B44"/>
    <w:rPr>
      <w:rFonts w:ascii="Tahoma" w:eastAsia="Times New Roman" w:hAnsi="Tahoma" w:cs="Times New Roman"/>
      <w:b/>
      <w:sz w:val="24"/>
      <w:szCs w:val="24"/>
    </w:rPr>
  </w:style>
  <w:style w:type="paragraph" w:styleId="ListParagraph">
    <w:name w:val="List Paragraph"/>
    <w:basedOn w:val="Normal"/>
    <w:qFormat/>
    <w:rsid w:val="00DC1B44"/>
    <w:pPr>
      <w:ind w:left="720"/>
      <w:contextualSpacing/>
    </w:pPr>
    <w:rPr>
      <w:rFonts w:ascii="Times" w:eastAsia="Times" w:hAnsi="Times"/>
      <w:szCs w:val="20"/>
    </w:rPr>
  </w:style>
  <w:style w:type="paragraph" w:styleId="Header">
    <w:name w:val="header"/>
    <w:basedOn w:val="Normal"/>
    <w:link w:val="HeaderChar"/>
    <w:rsid w:val="00DC1B44"/>
    <w:pPr>
      <w:tabs>
        <w:tab w:val="center" w:pos="4680"/>
        <w:tab w:val="right" w:pos="9360"/>
      </w:tabs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rsid w:val="00DC1B44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Ryan</dc:creator>
  <cp:keywords/>
  <dc:description/>
  <cp:lastModifiedBy>Conchar-Mabe, Cathryn D</cp:lastModifiedBy>
  <cp:revision>13</cp:revision>
  <cp:lastPrinted>2023-08-23T17:03:00Z</cp:lastPrinted>
  <dcterms:created xsi:type="dcterms:W3CDTF">2023-09-17T18:12:00Z</dcterms:created>
  <dcterms:modified xsi:type="dcterms:W3CDTF">2024-01-17T19:51:00Z</dcterms:modified>
</cp:coreProperties>
</file>